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A18" w:rsidRDefault="003A65D2" w:rsidP="00DB3A18">
      <w:pPr>
        <w:widowControl w:val="0"/>
        <w:spacing w:after="0" w:line="240" w:lineRule="auto"/>
        <w:ind w:firstLine="709"/>
        <w:jc w:val="right"/>
        <w:rPr>
          <w:rFonts w:ascii="Times New Roman" w:hAnsi="Times New Roman" w:cs="Times New Roman"/>
          <w:sz w:val="24"/>
          <w:szCs w:val="16"/>
        </w:rPr>
      </w:pPr>
      <w:r w:rsidRPr="00DB3A18">
        <w:rPr>
          <w:rFonts w:ascii="Times New Roman" w:hAnsi="Times New Roman" w:cs="Times New Roman"/>
          <w:sz w:val="24"/>
          <w:szCs w:val="16"/>
        </w:rPr>
        <w:t>Приложение</w:t>
      </w:r>
      <w:r w:rsidR="00DB3A18" w:rsidRPr="00DB3A18">
        <w:rPr>
          <w:rFonts w:ascii="Times New Roman" w:hAnsi="Times New Roman" w:cs="Times New Roman"/>
          <w:sz w:val="24"/>
          <w:szCs w:val="16"/>
        </w:rPr>
        <w:t xml:space="preserve"> №</w:t>
      </w:r>
      <w:r w:rsidRPr="00DB3A18">
        <w:rPr>
          <w:rFonts w:ascii="Times New Roman" w:hAnsi="Times New Roman" w:cs="Times New Roman"/>
          <w:sz w:val="24"/>
          <w:szCs w:val="16"/>
        </w:rPr>
        <w:t xml:space="preserve"> 2 </w:t>
      </w:r>
    </w:p>
    <w:p w:rsidR="003A65D2" w:rsidRPr="00DB3A18" w:rsidRDefault="003A65D2" w:rsidP="00DB3A18">
      <w:pPr>
        <w:widowControl w:val="0"/>
        <w:spacing w:after="0" w:line="240" w:lineRule="auto"/>
        <w:ind w:firstLine="709"/>
        <w:jc w:val="right"/>
        <w:rPr>
          <w:rFonts w:ascii="Times New Roman" w:hAnsi="Times New Roman" w:cs="Times New Roman"/>
          <w:sz w:val="24"/>
          <w:szCs w:val="16"/>
        </w:rPr>
      </w:pPr>
      <w:r w:rsidRPr="00DB3A18">
        <w:rPr>
          <w:rFonts w:ascii="Times New Roman" w:hAnsi="Times New Roman" w:cs="Times New Roman"/>
          <w:sz w:val="24"/>
          <w:szCs w:val="16"/>
        </w:rPr>
        <w:t>к постановлению</w:t>
      </w:r>
      <w:r w:rsidR="00DB3A18">
        <w:rPr>
          <w:rFonts w:ascii="Times New Roman" w:hAnsi="Times New Roman" w:cs="Times New Roman"/>
          <w:sz w:val="24"/>
          <w:szCs w:val="16"/>
        </w:rPr>
        <w:t xml:space="preserve"> </w:t>
      </w:r>
      <w:r w:rsidRPr="00DB3A18">
        <w:rPr>
          <w:rFonts w:ascii="Times New Roman" w:hAnsi="Times New Roman" w:cs="Times New Roman"/>
          <w:sz w:val="24"/>
          <w:szCs w:val="16"/>
        </w:rPr>
        <w:t xml:space="preserve">от </w:t>
      </w:r>
      <w:r w:rsidR="00DB3A18" w:rsidRPr="00DB3A18">
        <w:rPr>
          <w:rFonts w:ascii="Times New Roman" w:hAnsi="Times New Roman" w:cs="Times New Roman"/>
          <w:sz w:val="24"/>
          <w:szCs w:val="16"/>
        </w:rPr>
        <w:t>06.10.2015  № 2024</w:t>
      </w:r>
    </w:p>
    <w:p w:rsidR="003A65D2" w:rsidRDefault="003A65D2" w:rsidP="00DB3A18">
      <w:pPr>
        <w:widowControl w:val="0"/>
        <w:spacing w:after="0" w:line="240" w:lineRule="auto"/>
        <w:ind w:firstLine="709"/>
        <w:jc w:val="both"/>
        <w:rPr>
          <w:rFonts w:ascii="Times New Roman" w:hAnsi="Times New Roman" w:cs="Times New Roman"/>
          <w:sz w:val="24"/>
          <w:szCs w:val="20"/>
        </w:rPr>
      </w:pPr>
    </w:p>
    <w:p w:rsidR="00DB3A18" w:rsidRPr="00DB3A18" w:rsidRDefault="00DB3A18" w:rsidP="00DB3A18">
      <w:pPr>
        <w:widowControl w:val="0"/>
        <w:spacing w:after="0" w:line="240" w:lineRule="auto"/>
        <w:ind w:firstLine="709"/>
        <w:jc w:val="both"/>
        <w:rPr>
          <w:rFonts w:ascii="Times New Roman" w:hAnsi="Times New Roman" w:cs="Times New Roman"/>
          <w:sz w:val="24"/>
          <w:szCs w:val="20"/>
        </w:rPr>
      </w:pPr>
    </w:p>
    <w:p w:rsidR="003A65D2" w:rsidRPr="00DB3A18" w:rsidRDefault="003A65D2" w:rsidP="00DB3A18">
      <w:pPr>
        <w:pStyle w:val="a3"/>
        <w:widowControl w:val="0"/>
        <w:numPr>
          <w:ilvl w:val="0"/>
          <w:numId w:val="1"/>
        </w:numPr>
        <w:autoSpaceDE w:val="0"/>
        <w:autoSpaceDN w:val="0"/>
        <w:adjustRightInd w:val="0"/>
        <w:spacing w:after="0" w:line="240" w:lineRule="auto"/>
        <w:ind w:left="0" w:firstLine="709"/>
        <w:jc w:val="both"/>
        <w:rPr>
          <w:rFonts w:ascii="Times New Roman" w:hAnsi="Times New Roman" w:cs="Times New Roman"/>
          <w:b/>
          <w:sz w:val="24"/>
          <w:szCs w:val="20"/>
        </w:rPr>
      </w:pPr>
      <w:r w:rsidRPr="00DB3A18">
        <w:rPr>
          <w:rFonts w:ascii="Times New Roman" w:hAnsi="Times New Roman" w:cs="Times New Roman"/>
          <w:b/>
          <w:sz w:val="24"/>
          <w:szCs w:val="20"/>
        </w:rPr>
        <w:t>Общая характеристика, основные проблемы и прогноз развития сферы реал</w:t>
      </w:r>
      <w:r w:rsidR="00DB3A18">
        <w:rPr>
          <w:rFonts w:ascii="Times New Roman" w:hAnsi="Times New Roman" w:cs="Times New Roman"/>
          <w:b/>
          <w:sz w:val="24"/>
          <w:szCs w:val="20"/>
        </w:rPr>
        <w:t xml:space="preserve">изации муниципальной программы </w:t>
      </w:r>
      <w:r w:rsidRPr="00DB3A18">
        <w:rPr>
          <w:rFonts w:ascii="Times New Roman" w:hAnsi="Times New Roman" w:cs="Times New Roman"/>
          <w:b/>
          <w:sz w:val="24"/>
          <w:szCs w:val="20"/>
        </w:rPr>
        <w:t xml:space="preserve">«Устойчивое общественное развитие </w:t>
      </w:r>
      <w:r w:rsidR="00DB3A18">
        <w:rPr>
          <w:rFonts w:ascii="Times New Roman" w:hAnsi="Times New Roman" w:cs="Times New Roman"/>
          <w:b/>
          <w:sz w:val="24"/>
          <w:szCs w:val="20"/>
        </w:rPr>
        <w:t xml:space="preserve">                               </w:t>
      </w:r>
      <w:r w:rsidRPr="00DB3A18">
        <w:rPr>
          <w:rFonts w:ascii="Times New Roman" w:hAnsi="Times New Roman" w:cs="Times New Roman"/>
          <w:b/>
          <w:sz w:val="24"/>
          <w:szCs w:val="20"/>
        </w:rPr>
        <w:t xml:space="preserve">в муниципальном образовании </w:t>
      </w:r>
      <w:proofErr w:type="spellStart"/>
      <w:r w:rsidRPr="00DB3A18">
        <w:rPr>
          <w:rFonts w:ascii="Times New Roman" w:hAnsi="Times New Roman" w:cs="Times New Roman"/>
          <w:b/>
          <w:sz w:val="24"/>
          <w:szCs w:val="20"/>
        </w:rPr>
        <w:t>Киришское</w:t>
      </w:r>
      <w:proofErr w:type="spellEnd"/>
      <w:r w:rsidRPr="00DB3A18">
        <w:rPr>
          <w:rFonts w:ascii="Times New Roman" w:hAnsi="Times New Roman" w:cs="Times New Roman"/>
          <w:b/>
          <w:sz w:val="24"/>
          <w:szCs w:val="20"/>
        </w:rPr>
        <w:t xml:space="preserve"> городское поселение </w:t>
      </w:r>
      <w:proofErr w:type="spellStart"/>
      <w:r w:rsidRPr="00DB3A18">
        <w:rPr>
          <w:rFonts w:ascii="Times New Roman" w:hAnsi="Times New Roman" w:cs="Times New Roman"/>
          <w:b/>
          <w:sz w:val="24"/>
          <w:szCs w:val="20"/>
        </w:rPr>
        <w:t>Киришского</w:t>
      </w:r>
      <w:proofErr w:type="spellEnd"/>
      <w:r w:rsidRPr="00DB3A18">
        <w:rPr>
          <w:rFonts w:ascii="Times New Roman" w:hAnsi="Times New Roman" w:cs="Times New Roman"/>
          <w:b/>
          <w:sz w:val="24"/>
          <w:szCs w:val="20"/>
        </w:rPr>
        <w:t xml:space="preserve"> муниципальног</w:t>
      </w:r>
      <w:r w:rsidR="00DB3A18">
        <w:rPr>
          <w:rFonts w:ascii="Times New Roman" w:hAnsi="Times New Roman" w:cs="Times New Roman"/>
          <w:b/>
          <w:sz w:val="24"/>
          <w:szCs w:val="20"/>
        </w:rPr>
        <w:t>о района Ленинградской области»</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Сфера реализации муниципальной программы включает в себя проведение единой муниципальной политики в сфере  молодежной политики, взаимодействия с общественными объединениями на территории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района Ленинградской области.</w:t>
      </w:r>
    </w:p>
    <w:p w:rsidR="00414FE1" w:rsidRPr="00DB3A18" w:rsidRDefault="003A65D2" w:rsidP="00DB3A18">
      <w:pPr>
        <w:widowControl w:val="0"/>
        <w:spacing w:after="0" w:line="240" w:lineRule="auto"/>
        <w:ind w:firstLine="709"/>
        <w:jc w:val="both"/>
        <w:rPr>
          <w:rFonts w:ascii="Times New Roman" w:hAnsi="Times New Roman" w:cs="Times New Roman"/>
          <w:sz w:val="24"/>
          <w:szCs w:val="20"/>
        </w:rPr>
      </w:pPr>
      <w:proofErr w:type="gramStart"/>
      <w:r w:rsidRPr="00DB3A18">
        <w:rPr>
          <w:rFonts w:ascii="Times New Roman" w:hAnsi="Times New Roman" w:cs="Times New Roman"/>
          <w:sz w:val="24"/>
          <w:szCs w:val="20"/>
        </w:rPr>
        <w:t xml:space="preserve">В программе «Устойчивое общественное развитие в муниципальном образовании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Ленинградской области»  (далее – Программа) определены основные направления муниципальной молодежной политики в части совершенствования системы патриотического воспитания, развития потенциала молодежи и молодой семьи, развития системы профилактики асоциального поведения в молодежной среде, совершенствования партнерской модели взаимодействия некоммерческих организаций с органами местного самоуправления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w:t>
      </w:r>
      <w:r w:rsidR="00142A56" w:rsidRPr="00DB3A18">
        <w:rPr>
          <w:rFonts w:ascii="Times New Roman" w:hAnsi="Times New Roman" w:cs="Times New Roman"/>
          <w:sz w:val="24"/>
          <w:szCs w:val="20"/>
        </w:rPr>
        <w:t>го</w:t>
      </w:r>
      <w:proofErr w:type="spellEnd"/>
      <w:proofErr w:type="gramEnd"/>
      <w:r w:rsidR="00142A56" w:rsidRPr="00DB3A18">
        <w:rPr>
          <w:rFonts w:ascii="Times New Roman" w:hAnsi="Times New Roman" w:cs="Times New Roman"/>
          <w:sz w:val="24"/>
          <w:szCs w:val="20"/>
        </w:rPr>
        <w:t xml:space="preserve"> </w:t>
      </w:r>
      <w:proofErr w:type="gramStart"/>
      <w:r w:rsidR="00142A56" w:rsidRPr="00DB3A18">
        <w:rPr>
          <w:rFonts w:ascii="Times New Roman" w:hAnsi="Times New Roman" w:cs="Times New Roman"/>
          <w:sz w:val="24"/>
          <w:szCs w:val="20"/>
        </w:rPr>
        <w:t>района Ленинградской области,</w:t>
      </w:r>
      <w:r w:rsidR="005E6E3D" w:rsidRPr="00DB3A18">
        <w:rPr>
          <w:rFonts w:ascii="Times New Roman" w:hAnsi="Times New Roman" w:cs="Times New Roman"/>
          <w:sz w:val="24"/>
          <w:szCs w:val="20"/>
        </w:rPr>
        <w:t xml:space="preserve"> </w:t>
      </w:r>
      <w:r w:rsidR="00C15D4F" w:rsidRPr="00DB3A18">
        <w:rPr>
          <w:rFonts w:ascii="Times New Roman" w:hAnsi="Times New Roman" w:cs="Times New Roman"/>
          <w:sz w:val="24"/>
          <w:szCs w:val="20"/>
        </w:rPr>
        <w:t>создания</w:t>
      </w:r>
      <w:r w:rsidR="00142A56" w:rsidRPr="00DB3A18">
        <w:rPr>
          <w:rFonts w:ascii="Times New Roman" w:hAnsi="Times New Roman" w:cs="Times New Roman"/>
          <w:sz w:val="24"/>
          <w:szCs w:val="20"/>
        </w:rPr>
        <w:t xml:space="preserve"> условий для реализации мер, направленных на укрепление межнационального и межконфессионального согласия, сохранение и развитие языков </w:t>
      </w:r>
      <w:r w:rsidR="00DB3A18">
        <w:rPr>
          <w:rFonts w:ascii="Times New Roman" w:hAnsi="Times New Roman" w:cs="Times New Roman"/>
          <w:sz w:val="24"/>
          <w:szCs w:val="20"/>
        </w:rPr>
        <w:t xml:space="preserve">                       </w:t>
      </w:r>
      <w:r w:rsidR="00142A56" w:rsidRPr="00DB3A18">
        <w:rPr>
          <w:rFonts w:ascii="Times New Roman" w:hAnsi="Times New Roman" w:cs="Times New Roman"/>
          <w:sz w:val="24"/>
          <w:szCs w:val="20"/>
        </w:rPr>
        <w:t xml:space="preserve">и культуры народов Российской Федерации, проживающих на территории </w:t>
      </w:r>
      <w:proofErr w:type="spellStart"/>
      <w:r w:rsidR="00142A56" w:rsidRPr="00DB3A18">
        <w:rPr>
          <w:rFonts w:ascii="Times New Roman" w:hAnsi="Times New Roman" w:cs="Times New Roman"/>
          <w:sz w:val="24"/>
          <w:szCs w:val="20"/>
        </w:rPr>
        <w:t>Киришского</w:t>
      </w:r>
      <w:proofErr w:type="spellEnd"/>
      <w:r w:rsidR="00142A56" w:rsidRPr="00DB3A18">
        <w:rPr>
          <w:rFonts w:ascii="Times New Roman" w:hAnsi="Times New Roman" w:cs="Times New Roman"/>
          <w:sz w:val="24"/>
          <w:szCs w:val="20"/>
        </w:rPr>
        <w:t xml:space="preserve"> городского поселения, социальную и культурную адаптацию мигрантов, профилактику межнациональных (межэтнических) конфликтов установленных</w:t>
      </w:r>
      <w:r w:rsidR="00414FE1" w:rsidRPr="00DB3A18">
        <w:rPr>
          <w:rFonts w:ascii="Times New Roman" w:hAnsi="Times New Roman" w:cs="Times New Roman"/>
          <w:sz w:val="24"/>
          <w:szCs w:val="20"/>
        </w:rPr>
        <w:t xml:space="preserve"> Федеральным законом </w:t>
      </w:r>
      <w:r w:rsidR="00DB3A18">
        <w:rPr>
          <w:rFonts w:ascii="Times New Roman" w:hAnsi="Times New Roman" w:cs="Times New Roman"/>
          <w:sz w:val="24"/>
          <w:szCs w:val="20"/>
        </w:rPr>
        <w:t xml:space="preserve">                                       </w:t>
      </w:r>
      <w:r w:rsidR="00414FE1" w:rsidRPr="00DB3A18">
        <w:rPr>
          <w:rFonts w:ascii="Times New Roman" w:hAnsi="Times New Roman" w:cs="Times New Roman"/>
          <w:sz w:val="24"/>
          <w:szCs w:val="20"/>
        </w:rPr>
        <w:t>от 6 октября 2003 года № 131-ФЗ «Об общих принципах организации местного самоупра</w:t>
      </w:r>
      <w:r w:rsidR="007726E5" w:rsidRPr="00DB3A18">
        <w:rPr>
          <w:rFonts w:ascii="Times New Roman" w:hAnsi="Times New Roman" w:cs="Times New Roman"/>
          <w:sz w:val="24"/>
          <w:szCs w:val="20"/>
        </w:rPr>
        <w:t>вления в Российской Федерации», развитие организационных и</w:t>
      </w:r>
      <w:proofErr w:type="gramEnd"/>
      <w:r w:rsidR="007726E5" w:rsidRPr="00DB3A18">
        <w:rPr>
          <w:rFonts w:ascii="Times New Roman" w:hAnsi="Times New Roman" w:cs="Times New Roman"/>
          <w:sz w:val="24"/>
          <w:szCs w:val="20"/>
        </w:rPr>
        <w:t xml:space="preserve"> территориальных основ местного самоуправления в муниципальных образованиях.</w:t>
      </w:r>
    </w:p>
    <w:p w:rsidR="007726E5" w:rsidRPr="00DB3A18" w:rsidRDefault="003A65D2" w:rsidP="00DB3A18">
      <w:pPr>
        <w:widowControl w:val="0"/>
        <w:spacing w:after="0" w:line="240" w:lineRule="auto"/>
        <w:ind w:firstLine="709"/>
        <w:jc w:val="both"/>
        <w:rPr>
          <w:rFonts w:ascii="Times New Roman" w:hAnsi="Times New Roman" w:cs="Times New Roman"/>
          <w:sz w:val="24"/>
          <w:szCs w:val="20"/>
        </w:rPr>
      </w:pPr>
      <w:proofErr w:type="gramStart"/>
      <w:r w:rsidRPr="00DB3A18">
        <w:rPr>
          <w:rFonts w:ascii="Times New Roman" w:hAnsi="Times New Roman" w:cs="Times New Roman"/>
          <w:sz w:val="24"/>
          <w:szCs w:val="20"/>
        </w:rPr>
        <w:t xml:space="preserve">Основной целью Программы является совершенствование системы патриотического воспитания, развитие потенциала молодежи в интересах общества и государства,  профилактика преступности и правонарушений,  совершенствование партнерской модели взаимодействия некоммерческих организаций с органами муниципальной власти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района Ленинградской области</w:t>
      </w:r>
      <w:r w:rsidR="00142A56" w:rsidRPr="00DB3A18">
        <w:rPr>
          <w:rFonts w:ascii="Times New Roman" w:hAnsi="Times New Roman" w:cs="Times New Roman"/>
          <w:sz w:val="24"/>
          <w:szCs w:val="20"/>
        </w:rPr>
        <w:t>,</w:t>
      </w:r>
      <w:r w:rsidRPr="00DB3A18">
        <w:rPr>
          <w:rFonts w:ascii="Times New Roman" w:hAnsi="Times New Roman" w:cs="Times New Roman"/>
          <w:color w:val="FF0000"/>
          <w:sz w:val="24"/>
          <w:szCs w:val="20"/>
        </w:rPr>
        <w:t xml:space="preserve"> </w:t>
      </w:r>
      <w:r w:rsidR="00142A56" w:rsidRPr="00DB3A18">
        <w:rPr>
          <w:rFonts w:ascii="Times New Roman" w:hAnsi="Times New Roman" w:cs="Times New Roman"/>
          <w:sz w:val="24"/>
          <w:szCs w:val="20"/>
        </w:rPr>
        <w:t xml:space="preserve">поддержание стабильной общественно-политической обстановки </w:t>
      </w:r>
      <w:r w:rsidR="00DB3A18">
        <w:rPr>
          <w:rFonts w:ascii="Times New Roman" w:hAnsi="Times New Roman" w:cs="Times New Roman"/>
          <w:sz w:val="24"/>
          <w:szCs w:val="20"/>
        </w:rPr>
        <w:t xml:space="preserve">                       </w:t>
      </w:r>
      <w:r w:rsidR="00142A56" w:rsidRPr="00DB3A18">
        <w:rPr>
          <w:rFonts w:ascii="Times New Roman" w:hAnsi="Times New Roman" w:cs="Times New Roman"/>
          <w:sz w:val="24"/>
          <w:szCs w:val="20"/>
        </w:rPr>
        <w:t xml:space="preserve">в сфере межнациональных и межконфессиональных отношений на территории муниципального образования </w:t>
      </w:r>
      <w:proofErr w:type="spellStart"/>
      <w:r w:rsidR="00142A56" w:rsidRPr="00DB3A18">
        <w:rPr>
          <w:rFonts w:ascii="Times New Roman" w:hAnsi="Times New Roman" w:cs="Times New Roman"/>
          <w:sz w:val="24"/>
          <w:szCs w:val="20"/>
        </w:rPr>
        <w:t>Киришское</w:t>
      </w:r>
      <w:proofErr w:type="spellEnd"/>
      <w:r w:rsidR="00142A56" w:rsidRPr="00DB3A18">
        <w:rPr>
          <w:rFonts w:ascii="Times New Roman" w:hAnsi="Times New Roman" w:cs="Times New Roman"/>
          <w:sz w:val="24"/>
          <w:szCs w:val="20"/>
        </w:rPr>
        <w:t xml:space="preserve"> городское поселение </w:t>
      </w:r>
      <w:proofErr w:type="spellStart"/>
      <w:r w:rsidR="00142A56" w:rsidRPr="00DB3A18">
        <w:rPr>
          <w:rFonts w:ascii="Times New Roman" w:hAnsi="Times New Roman" w:cs="Times New Roman"/>
          <w:sz w:val="24"/>
          <w:szCs w:val="20"/>
        </w:rPr>
        <w:t>Киришского</w:t>
      </w:r>
      <w:proofErr w:type="spellEnd"/>
      <w:r w:rsidR="00142A56" w:rsidRPr="00DB3A18">
        <w:rPr>
          <w:rFonts w:ascii="Times New Roman" w:hAnsi="Times New Roman" w:cs="Times New Roman"/>
          <w:sz w:val="24"/>
          <w:szCs w:val="20"/>
        </w:rPr>
        <w:t xml:space="preserve"> муниципального района Ленинградской</w:t>
      </w:r>
      <w:proofErr w:type="gramEnd"/>
      <w:r w:rsidR="00142A56" w:rsidRPr="00DB3A18">
        <w:rPr>
          <w:rFonts w:ascii="Times New Roman" w:hAnsi="Times New Roman" w:cs="Times New Roman"/>
          <w:sz w:val="24"/>
          <w:szCs w:val="20"/>
        </w:rPr>
        <w:t xml:space="preserve"> области</w:t>
      </w:r>
      <w:r w:rsidR="007726E5" w:rsidRPr="00DB3A18">
        <w:rPr>
          <w:rFonts w:ascii="Times New Roman" w:hAnsi="Times New Roman" w:cs="Times New Roman"/>
          <w:sz w:val="24"/>
          <w:szCs w:val="20"/>
        </w:rPr>
        <w:t xml:space="preserve">, развитие организационных и территориальных основ местного самоуправления в муниципальных образованиях </w:t>
      </w:r>
      <w:r w:rsidR="005E6E3D" w:rsidRPr="00DB3A18">
        <w:rPr>
          <w:rFonts w:ascii="Times New Roman" w:hAnsi="Times New Roman" w:cs="Times New Roman"/>
          <w:sz w:val="24"/>
          <w:szCs w:val="20"/>
        </w:rPr>
        <w:t>на период до 2018</w:t>
      </w:r>
      <w:r w:rsidRPr="00DB3A18">
        <w:rPr>
          <w:rFonts w:ascii="Times New Roman" w:hAnsi="Times New Roman" w:cs="Times New Roman"/>
          <w:color w:val="FF0000"/>
          <w:sz w:val="24"/>
          <w:szCs w:val="20"/>
        </w:rPr>
        <w:t xml:space="preserve"> </w:t>
      </w:r>
      <w:r w:rsidRPr="00DB3A18">
        <w:rPr>
          <w:rFonts w:ascii="Times New Roman" w:hAnsi="Times New Roman" w:cs="Times New Roman"/>
          <w:sz w:val="24"/>
          <w:szCs w:val="20"/>
        </w:rPr>
        <w:t xml:space="preserve">года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на основании опыта реализации долгосрочных целевых программ города Кириши.</w:t>
      </w:r>
      <w:r w:rsidRPr="00DB3A18">
        <w:rPr>
          <w:rFonts w:ascii="Times New Roman" w:hAnsi="Times New Roman" w:cs="Times New Roman"/>
          <w:color w:val="FF0000"/>
          <w:sz w:val="24"/>
          <w:szCs w:val="20"/>
        </w:rPr>
        <w:t xml:space="preserve"> </w:t>
      </w:r>
      <w:r w:rsidR="005E6E3D" w:rsidRPr="00DB3A18">
        <w:rPr>
          <w:rFonts w:ascii="Times New Roman" w:hAnsi="Times New Roman" w:cs="Times New Roman"/>
          <w:sz w:val="24"/>
          <w:szCs w:val="20"/>
        </w:rPr>
        <w:t xml:space="preserve"> </w:t>
      </w:r>
    </w:p>
    <w:p w:rsidR="003A65D2" w:rsidRPr="00DB3A18" w:rsidRDefault="003A65D2"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В настоящее время существует ряд проблем, препятствующих более эффективной организации работы по патриотическому воспитанию молодежи:</w:t>
      </w:r>
    </w:p>
    <w:p w:rsidR="003A65D2" w:rsidRPr="00DB3A18" w:rsidRDefault="003A65D2" w:rsidP="00DB3A18">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0"/>
        </w:rPr>
      </w:pPr>
      <w:r w:rsidRPr="00DB3A18">
        <w:rPr>
          <w:rFonts w:ascii="Times New Roman" w:hAnsi="Times New Roman" w:cs="Times New Roman"/>
          <w:sz w:val="24"/>
          <w:szCs w:val="20"/>
        </w:rPr>
        <w:t>несовершенство нормативно-правовой и научно-методической базы по вопросам патриотического воспитания молодежи;</w:t>
      </w:r>
    </w:p>
    <w:p w:rsidR="003A65D2" w:rsidRPr="00DB3A18" w:rsidRDefault="003A65D2" w:rsidP="00DB3A18">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0"/>
        </w:rPr>
      </w:pPr>
      <w:r w:rsidRPr="00DB3A18">
        <w:rPr>
          <w:rFonts w:ascii="Times New Roman" w:hAnsi="Times New Roman" w:cs="Times New Roman"/>
          <w:sz w:val="24"/>
          <w:szCs w:val="20"/>
        </w:rPr>
        <w:t>недостаточная финансовая поддержка новых форм работы по патриотическому воспитанию молодежи, соответствующих современным требованиям;</w:t>
      </w:r>
    </w:p>
    <w:p w:rsidR="003A65D2" w:rsidRPr="00DB3A18" w:rsidRDefault="003A65D2" w:rsidP="00DB3A18">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малочисленность и недостаточная подготовленность кадрового состава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в общественных объединениях и иных структурах, занимающихся вопросами патриотического воспитания;</w:t>
      </w:r>
    </w:p>
    <w:p w:rsidR="003A65D2" w:rsidRPr="00DB3A18" w:rsidRDefault="003A65D2" w:rsidP="00DB3A18">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0"/>
        </w:rPr>
      </w:pPr>
      <w:r w:rsidRPr="00DB3A18">
        <w:rPr>
          <w:rFonts w:ascii="Times New Roman" w:hAnsi="Times New Roman" w:cs="Times New Roman"/>
          <w:sz w:val="24"/>
          <w:szCs w:val="20"/>
        </w:rPr>
        <w:t>недостаточный уровень деятельности учреждений, общественных объединений, занимающихся гражданским и патриотическим воспитанием молодежи.</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Достижение целей Программы позволит внедрить инновационные формы патриотического воспитания, использование которых будет способствовать созданию </w:t>
      </w:r>
      <w:r w:rsidRPr="00DB3A18">
        <w:rPr>
          <w:rFonts w:ascii="Times New Roman" w:hAnsi="Times New Roman" w:cs="Times New Roman"/>
          <w:sz w:val="24"/>
          <w:szCs w:val="20"/>
        </w:rPr>
        <w:lastRenderedPageBreak/>
        <w:t xml:space="preserve">качественно новых методов в организации этой деятельности. Реализация мероприятий подпрограммы позволит объединить усилия и координировать работу органов местного самоуправления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района Ленинградской области, военно-патриотических и общественных организаций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в сфере патриотического воспитания молодежи.</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Современная молодежь города Кириши является полноправным субъектом молодежной политики, основным партнером власти всех уровней в выработке и реализации молодежной политики, ориентированной на максимальное вовлечение молодежи</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 в социальную практику, создание условий и возможностей для самостоятельного решения молодежным сообществом собственных проблем и полноценное участие в жизни общества.</w:t>
      </w:r>
    </w:p>
    <w:p w:rsidR="003A65D2" w:rsidRPr="00DB3A18" w:rsidRDefault="003A65D2" w:rsidP="00DB3A18">
      <w:pPr>
        <w:widowControl w:val="0"/>
        <w:spacing w:after="0" w:line="240" w:lineRule="auto"/>
        <w:ind w:firstLine="709"/>
        <w:jc w:val="both"/>
        <w:rPr>
          <w:rFonts w:ascii="Times New Roman" w:hAnsi="Times New Roman" w:cs="Times New Roman"/>
          <w:sz w:val="24"/>
          <w:szCs w:val="20"/>
        </w:rPr>
      </w:pPr>
      <w:proofErr w:type="gramStart"/>
      <w:r w:rsidRPr="00DB3A18">
        <w:rPr>
          <w:rFonts w:ascii="Times New Roman" w:hAnsi="Times New Roman" w:cs="Times New Roman"/>
          <w:sz w:val="24"/>
          <w:szCs w:val="20"/>
        </w:rPr>
        <w:t>Несмотря на позитивные изменения в работе с молодежью, продолжает оставаться ряд проблем, отрицательно влияющих на развитие инновационного потенциала молодежи: недостаток социальной ответственности среди отдельных слоев молодежи, отсутствие систематизации работы с талантливой молодежью, недостаточность инфраструктурного обеспечения молодежной политики, включая кадровое обеспечение и уровень подготовки кадров, отсутствие достоверной статистической информации, позволяющей объективно оценивать проблемы в молодежной среде и находить возможные варианты их</w:t>
      </w:r>
      <w:proofErr w:type="gramEnd"/>
      <w:r w:rsidRPr="00DB3A18">
        <w:rPr>
          <w:rFonts w:ascii="Times New Roman" w:hAnsi="Times New Roman" w:cs="Times New Roman"/>
          <w:sz w:val="24"/>
          <w:szCs w:val="20"/>
        </w:rPr>
        <w:t xml:space="preserve"> решения.</w:t>
      </w:r>
    </w:p>
    <w:p w:rsidR="003A65D2" w:rsidRPr="00DB3A18" w:rsidRDefault="003A65D2"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Асоциальное поведение всегда связано с несоответствием человеческих поступков, действий, видов деятельности распространенным в обществе или его группах нормам, правилам поведения, стереотипам, ожиданиям, установкам, ценностям. Асоциальное поведение молодежи негативно влияет на демографическую ситуацию на территории города Кириши.</w:t>
      </w:r>
    </w:p>
    <w:p w:rsidR="003A65D2" w:rsidRPr="00DB3A18" w:rsidRDefault="003A65D2"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Можно выделить две основные группы причин подростковых и молодежных правонарушений:</w:t>
      </w:r>
    </w:p>
    <w:p w:rsidR="003A65D2" w:rsidRPr="00DB3A18" w:rsidRDefault="003A65D2"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социально-экономические причины, вызванные факторами, длительное время нарушающими трудовой уклад жизни и деформирующими быт людей (экономический кризис, безработица и т.п.);</w:t>
      </w:r>
    </w:p>
    <w:p w:rsidR="003A65D2" w:rsidRPr="00DB3A18" w:rsidRDefault="003A65D2"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социально-психологические причины, являющиеся следствием социально-экономических причин, </w:t>
      </w:r>
      <w:proofErr w:type="gramStart"/>
      <w:r w:rsidRPr="00DB3A18">
        <w:rPr>
          <w:rFonts w:ascii="Times New Roman" w:hAnsi="Times New Roman" w:cs="Times New Roman"/>
          <w:sz w:val="24"/>
          <w:szCs w:val="20"/>
        </w:rPr>
        <w:t>связанных</w:t>
      </w:r>
      <w:proofErr w:type="gramEnd"/>
      <w:r w:rsidRPr="00DB3A18">
        <w:rPr>
          <w:rFonts w:ascii="Times New Roman" w:hAnsi="Times New Roman" w:cs="Times New Roman"/>
          <w:sz w:val="24"/>
          <w:szCs w:val="20"/>
        </w:rPr>
        <w:t xml:space="preserve"> прежде всего с кризисом семьи, увеличением количества разводов и неполных семей, ухудшением морального климата в отношениях между родителями и как следствие с грубым отношением к детям, частыми физическими наказаниями.</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Реализация мероприятий Программы позволит создать условия, способствующие возвращению молодежи, имеющей различные социальные отклонения или находящейся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в конфликте с законом, к созидательной деятельности. </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Гражданское участие становится важным и неотъемлемым элементом общественного развития и муниципального управления, одним из основных условий модернизации всех сфер общественной жизни, повышения качества жизни граждан. Социально ориентированные некоммерческие организации являются важнейшим элементом гражданского общества. Их деятельность способствует решению актуальных социальных проблем, созданию условий для развития человеческого капитала, повышению доступности предоставляемых гражданам социальных услуг, расширению благотворительной деятельности и добровольчества. Вовлечение граждан в добровольческую деятельность социально ориентированных некоммерческих организаций способствует повышению уровня гражданской активности населения.</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Деятельность социально ориентированных некоммерческих организаций это один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из способов достижения нового качества экономического роста, развития инновационных технологий, сохранения и преумножения образовательного, научного, культурного, духовного потенциала общества, реализации профессиональных, общественных, любительских интересов населения.</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proofErr w:type="gramStart"/>
      <w:r w:rsidRPr="00DB3A18">
        <w:rPr>
          <w:rFonts w:ascii="Times New Roman" w:hAnsi="Times New Roman" w:cs="Times New Roman"/>
          <w:sz w:val="24"/>
          <w:szCs w:val="20"/>
        </w:rPr>
        <w:t xml:space="preserve">В настоящее время в </w:t>
      </w:r>
      <w:proofErr w:type="spellStart"/>
      <w:r w:rsidRPr="00DB3A18">
        <w:rPr>
          <w:rFonts w:ascii="Times New Roman" w:hAnsi="Times New Roman" w:cs="Times New Roman"/>
          <w:sz w:val="24"/>
          <w:szCs w:val="20"/>
        </w:rPr>
        <w:t>Киришском</w:t>
      </w:r>
      <w:proofErr w:type="spellEnd"/>
      <w:r w:rsidRPr="00DB3A18">
        <w:rPr>
          <w:rFonts w:ascii="Times New Roman" w:hAnsi="Times New Roman" w:cs="Times New Roman"/>
          <w:sz w:val="24"/>
          <w:szCs w:val="20"/>
        </w:rPr>
        <w:t xml:space="preserve"> городском поселении недостаточная материальная база некоммерческого сектора, что, в свою очередь, не позволяет в полной мере решать </w:t>
      </w:r>
      <w:r w:rsidRPr="00DB3A18">
        <w:rPr>
          <w:rFonts w:ascii="Times New Roman" w:hAnsi="Times New Roman" w:cs="Times New Roman"/>
          <w:sz w:val="24"/>
          <w:szCs w:val="20"/>
        </w:rPr>
        <w:lastRenderedPageBreak/>
        <w:t>задачи, определенные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roofErr w:type="gramEnd"/>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Также практика показывает, что деятельность многих общественных организаций не имеет системного характера. Это связано с недостаточным уровнем взаимодействия социально ориентированных некоммерческих организаций с органами местного самоуправления, а также неразвитыми горизонтальными связями в некоммерческом секторе.</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За последние годы не наблюдается роста доли жителей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Ленинградской области, так или иначе связанных с деятельностью некоммерческих организаций. Данная проблема связана, прежде всего, с недостаточностью информации о целесообразности и эффективности деятельности социально ориентированных некоммерческих организаций. Данное обстоятельство напрямую связано с проблемой недостаточного уровня профессиональных компетенций работников социально ориентированных некоммерческих организаций. Решение этих проблем видится в развитии мероприятий, направленных</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 на создание условий для развития и эффективной деятельности социально ориентированных некоммерческих организаций, а также мероприятий по подготовке, переподготовке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и повышению квалификации сотрудников социально ориентированных некоммерческих организаций.</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Использование мер, стимулирующих поддержку деятельности социально ориентированных некоммерческих организаций и участие в ней граждан и юридических лиц, как и обеспечение поддержки </w:t>
      </w:r>
      <w:proofErr w:type="gramStart"/>
      <w:r w:rsidRPr="00DB3A18">
        <w:rPr>
          <w:rFonts w:ascii="Times New Roman" w:hAnsi="Times New Roman" w:cs="Times New Roman"/>
          <w:sz w:val="24"/>
          <w:szCs w:val="20"/>
        </w:rPr>
        <w:t>деятельности</w:t>
      </w:r>
      <w:proofErr w:type="gramEnd"/>
      <w:r w:rsidRPr="00DB3A18">
        <w:rPr>
          <w:rFonts w:ascii="Times New Roman" w:hAnsi="Times New Roman" w:cs="Times New Roman"/>
          <w:sz w:val="24"/>
          <w:szCs w:val="20"/>
        </w:rPr>
        <w:t xml:space="preserve"> социально ориентированных некоммерческих организаций на местном уровне, будет в полной мере способствовать решению указанных выше проблем.</w:t>
      </w:r>
    </w:p>
    <w:p w:rsidR="00E11353"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В ходе реализации вышеуказанной муниципальной Программы будут созданы условия для эффективного взаимодействия с некоммерческими организациями и их участия в реализации социально значимых мероприятиях.</w:t>
      </w:r>
      <w:r w:rsidR="005E6E3D" w:rsidRPr="00DB3A18">
        <w:rPr>
          <w:rFonts w:ascii="Times New Roman" w:hAnsi="Times New Roman" w:cs="Times New Roman"/>
          <w:sz w:val="24"/>
          <w:szCs w:val="20"/>
        </w:rPr>
        <w:t xml:space="preserve"> </w:t>
      </w:r>
    </w:p>
    <w:p w:rsidR="00E11353" w:rsidRPr="00DB3A18" w:rsidRDefault="00E11353"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Межэтническая и </w:t>
      </w:r>
      <w:proofErr w:type="spellStart"/>
      <w:r w:rsidRPr="00DB3A18">
        <w:rPr>
          <w:rFonts w:ascii="Times New Roman" w:hAnsi="Times New Roman" w:cs="Times New Roman"/>
          <w:sz w:val="24"/>
          <w:szCs w:val="20"/>
        </w:rPr>
        <w:t>этноконфессиональная</w:t>
      </w:r>
      <w:proofErr w:type="spellEnd"/>
      <w:r w:rsidRPr="00DB3A18">
        <w:rPr>
          <w:rFonts w:ascii="Times New Roman" w:hAnsi="Times New Roman" w:cs="Times New Roman"/>
          <w:sz w:val="24"/>
          <w:szCs w:val="20"/>
        </w:rPr>
        <w:t xml:space="preserve"> ситуация в </w:t>
      </w:r>
      <w:proofErr w:type="spellStart"/>
      <w:r w:rsidRPr="00DB3A18">
        <w:rPr>
          <w:rFonts w:ascii="Times New Roman" w:hAnsi="Times New Roman" w:cs="Times New Roman"/>
          <w:sz w:val="24"/>
          <w:szCs w:val="20"/>
        </w:rPr>
        <w:t>Киришском</w:t>
      </w:r>
      <w:proofErr w:type="spellEnd"/>
      <w:r w:rsidRPr="00DB3A18">
        <w:rPr>
          <w:rFonts w:ascii="Times New Roman" w:hAnsi="Times New Roman" w:cs="Times New Roman"/>
          <w:sz w:val="24"/>
          <w:szCs w:val="20"/>
        </w:rPr>
        <w:t xml:space="preserve"> городском поселении характеризуется как стабильная и прогнозируемая. По официальным данным Всероссийской переписи населения 2010 года в г. Кириши проживает свыше</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 60 национальностей, но 96% -  русское население. </w:t>
      </w:r>
    </w:p>
    <w:p w:rsidR="00E11353" w:rsidRPr="00DB3A18" w:rsidRDefault="00E11353"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Специфика миграционных процессов, необходимость социально-культурной адаптации мигрантов свидетельствуют о наличии объективных предпосылок межэтнической напряженности.</w:t>
      </w:r>
    </w:p>
    <w:p w:rsidR="00E11353" w:rsidRPr="00DB3A18" w:rsidRDefault="00E11353" w:rsidP="00DB3A18">
      <w:pPr>
        <w:widowControl w:val="0"/>
        <w:spacing w:after="0" w:line="240" w:lineRule="auto"/>
        <w:ind w:firstLine="709"/>
        <w:jc w:val="both"/>
        <w:rPr>
          <w:rFonts w:ascii="Times New Roman" w:hAnsi="Times New Roman" w:cs="Times New Roman"/>
          <w:sz w:val="24"/>
          <w:szCs w:val="20"/>
        </w:rPr>
      </w:pPr>
      <w:proofErr w:type="gramStart"/>
      <w:r w:rsidRPr="00DB3A18">
        <w:rPr>
          <w:rFonts w:ascii="Times New Roman" w:hAnsi="Times New Roman" w:cs="Times New Roman"/>
          <w:sz w:val="24"/>
          <w:szCs w:val="20"/>
        </w:rPr>
        <w:t xml:space="preserve">По степени </w:t>
      </w:r>
      <w:bookmarkStart w:id="0" w:name="YANDEX_87"/>
      <w:bookmarkEnd w:id="0"/>
      <w:r w:rsidR="00533951" w:rsidRPr="00DB3A18">
        <w:rPr>
          <w:rFonts w:ascii="Times New Roman" w:hAnsi="Times New Roman" w:cs="Times New Roman"/>
          <w:sz w:val="24"/>
          <w:szCs w:val="20"/>
        </w:rPr>
        <w:fldChar w:fldCharType="begin"/>
      </w:r>
      <w:r w:rsidRPr="00DB3A18">
        <w:rPr>
          <w:rFonts w:ascii="Times New Roman" w:hAnsi="Times New Roman" w:cs="Times New Roman"/>
          <w:sz w:val="24"/>
          <w:szCs w:val="20"/>
        </w:rPr>
        <w:instrText xml:space="preserve"> HYPERLINK "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\l "YANDEX_86" </w:instrText>
      </w:r>
      <w:r w:rsidR="00533951" w:rsidRPr="00DB3A18">
        <w:rPr>
          <w:rFonts w:ascii="Times New Roman" w:hAnsi="Times New Roman" w:cs="Times New Roman"/>
          <w:sz w:val="24"/>
          <w:szCs w:val="20"/>
        </w:rPr>
        <w:fldChar w:fldCharType="end"/>
      </w:r>
      <w:r w:rsidRPr="00DB3A18">
        <w:rPr>
          <w:rFonts w:ascii="Times New Roman" w:hAnsi="Times New Roman" w:cs="Times New Roman"/>
          <w:sz w:val="24"/>
          <w:szCs w:val="20"/>
        </w:rPr>
        <w:t> межнациональной </w:t>
      </w:r>
      <w:hyperlink r:id="rId8" w:anchor="YANDEX_88" w:history="1"/>
      <w:r w:rsidRPr="00DB3A18">
        <w:rPr>
          <w:rFonts w:ascii="Times New Roman" w:hAnsi="Times New Roman" w:cs="Times New Roman"/>
          <w:sz w:val="24"/>
          <w:szCs w:val="20"/>
        </w:rPr>
        <w:t xml:space="preserve"> напряжённости</w:t>
      </w:r>
      <w:proofErr w:type="gramEnd"/>
      <w:r w:rsidRPr="00DB3A18">
        <w:rPr>
          <w:rFonts w:ascii="Times New Roman" w:hAnsi="Times New Roman" w:cs="Times New Roman"/>
          <w:sz w:val="24"/>
          <w:szCs w:val="20"/>
        </w:rPr>
        <w:t xml:space="preserve"> </w:t>
      </w:r>
      <w:bookmarkStart w:id="1" w:name="YANDEX_88"/>
      <w:bookmarkEnd w:id="1"/>
      <w:r w:rsidR="00533951" w:rsidRPr="00DB3A18">
        <w:rPr>
          <w:rFonts w:ascii="Times New Roman" w:hAnsi="Times New Roman" w:cs="Times New Roman"/>
          <w:sz w:val="24"/>
          <w:szCs w:val="20"/>
        </w:rPr>
        <w:fldChar w:fldCharType="begin"/>
      </w:r>
      <w:r w:rsidRPr="00DB3A18">
        <w:rPr>
          <w:rFonts w:ascii="Times New Roman" w:hAnsi="Times New Roman" w:cs="Times New Roman"/>
          <w:sz w:val="24"/>
          <w:szCs w:val="20"/>
        </w:rPr>
        <w:instrText xml:space="preserve"> HYPERLINK "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\l "YANDEX_87" </w:instrText>
      </w:r>
      <w:r w:rsidR="00533951" w:rsidRPr="00DB3A18">
        <w:rPr>
          <w:rFonts w:ascii="Times New Roman" w:hAnsi="Times New Roman" w:cs="Times New Roman"/>
          <w:sz w:val="24"/>
          <w:szCs w:val="20"/>
        </w:rPr>
        <w:fldChar w:fldCharType="end"/>
      </w:r>
      <w:r w:rsidRPr="00DB3A18">
        <w:rPr>
          <w:rFonts w:ascii="Times New Roman" w:hAnsi="Times New Roman" w:cs="Times New Roman"/>
          <w:sz w:val="24"/>
          <w:szCs w:val="20"/>
        </w:rPr>
        <w:t>городское</w:t>
      </w:r>
      <w:hyperlink r:id="rId9" w:anchor="YANDEX_89" w:history="1"/>
      <w:r w:rsidRPr="00DB3A18">
        <w:rPr>
          <w:rFonts w:ascii="Times New Roman" w:hAnsi="Times New Roman" w:cs="Times New Roman"/>
          <w:sz w:val="24"/>
          <w:szCs w:val="20"/>
        </w:rPr>
        <w:t xml:space="preserve"> </w:t>
      </w:r>
      <w:bookmarkStart w:id="2" w:name="YANDEX_89"/>
      <w:bookmarkEnd w:id="2"/>
      <w:r w:rsidR="00533951" w:rsidRPr="00DB3A18">
        <w:rPr>
          <w:rFonts w:ascii="Times New Roman" w:hAnsi="Times New Roman" w:cs="Times New Roman"/>
          <w:sz w:val="24"/>
          <w:szCs w:val="20"/>
        </w:rPr>
        <w:fldChar w:fldCharType="begin"/>
      </w:r>
      <w:r w:rsidRPr="00DB3A18">
        <w:rPr>
          <w:rFonts w:ascii="Times New Roman" w:hAnsi="Times New Roman" w:cs="Times New Roman"/>
          <w:sz w:val="24"/>
          <w:szCs w:val="20"/>
        </w:rPr>
        <w:instrText xml:space="preserve"> HYPERLINK "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\l "YANDEX_88" </w:instrText>
      </w:r>
      <w:r w:rsidR="00533951" w:rsidRPr="00DB3A18">
        <w:rPr>
          <w:rFonts w:ascii="Times New Roman" w:hAnsi="Times New Roman" w:cs="Times New Roman"/>
          <w:sz w:val="24"/>
          <w:szCs w:val="20"/>
        </w:rPr>
        <w:fldChar w:fldCharType="end"/>
      </w:r>
      <w:r w:rsidRPr="00DB3A18">
        <w:rPr>
          <w:rFonts w:ascii="Times New Roman" w:hAnsi="Times New Roman" w:cs="Times New Roman"/>
          <w:sz w:val="24"/>
          <w:szCs w:val="20"/>
        </w:rPr>
        <w:t> поселение </w:t>
      </w:r>
      <w:hyperlink r:id="rId10" w:anchor="YANDEX_90" w:history="1"/>
      <w:r w:rsidRPr="00DB3A18">
        <w:rPr>
          <w:rFonts w:ascii="Times New Roman" w:hAnsi="Times New Roman" w:cs="Times New Roman"/>
          <w:sz w:val="24"/>
          <w:szCs w:val="20"/>
        </w:rPr>
        <w:t xml:space="preserve"> выгодно отличается от других</w:t>
      </w:r>
      <w:hyperlink r:id="rId11" w:anchor="YANDEX_91" w:history="1"/>
      <w:r w:rsidRPr="00DB3A18">
        <w:rPr>
          <w:rFonts w:ascii="Times New Roman" w:hAnsi="Times New Roman" w:cs="Times New Roman"/>
          <w:sz w:val="24"/>
          <w:szCs w:val="20"/>
        </w:rPr>
        <w:t xml:space="preserve">. Однако и сегодня проблемы </w:t>
      </w:r>
      <w:bookmarkStart w:id="3" w:name="YANDEX_91"/>
      <w:bookmarkEnd w:id="3"/>
      <w:r w:rsidR="00533951" w:rsidRPr="00DB3A18">
        <w:rPr>
          <w:rFonts w:ascii="Times New Roman" w:hAnsi="Times New Roman" w:cs="Times New Roman"/>
          <w:sz w:val="24"/>
          <w:szCs w:val="20"/>
        </w:rPr>
        <w:fldChar w:fldCharType="begin"/>
      </w:r>
      <w:r w:rsidRPr="00DB3A18">
        <w:rPr>
          <w:rFonts w:ascii="Times New Roman" w:hAnsi="Times New Roman" w:cs="Times New Roman"/>
          <w:sz w:val="24"/>
          <w:szCs w:val="20"/>
        </w:rPr>
        <w:instrText xml:space="preserve"> HYPERLINK "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\l "YANDEX_90" </w:instrText>
      </w:r>
      <w:r w:rsidR="00533951" w:rsidRPr="00DB3A18">
        <w:rPr>
          <w:rFonts w:ascii="Times New Roman" w:hAnsi="Times New Roman" w:cs="Times New Roman"/>
          <w:sz w:val="24"/>
          <w:szCs w:val="20"/>
        </w:rPr>
        <w:fldChar w:fldCharType="end"/>
      </w:r>
      <w:r w:rsidRPr="00DB3A18">
        <w:rPr>
          <w:rFonts w:ascii="Times New Roman" w:hAnsi="Times New Roman" w:cs="Times New Roman"/>
          <w:sz w:val="24"/>
          <w:szCs w:val="20"/>
        </w:rPr>
        <w:t>межнациональных </w:t>
      </w:r>
      <w:hyperlink r:id="rId12" w:anchor="YANDEX_92" w:history="1"/>
      <w:r w:rsidRPr="00DB3A18">
        <w:rPr>
          <w:rFonts w:ascii="Times New Roman" w:hAnsi="Times New Roman" w:cs="Times New Roman"/>
          <w:sz w:val="24"/>
          <w:szCs w:val="20"/>
        </w:rPr>
        <w:t xml:space="preserve"> отношений не теряют своей актуальности и нуждаются в пристальном внимании органов местного самоуправления. Особенно высока потенциальная склонность к проявлениям экстремизма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в молодежной среде. В </w:t>
      </w:r>
      <w:bookmarkStart w:id="4" w:name="YANDEX_93"/>
      <w:bookmarkEnd w:id="4"/>
      <w:r w:rsidR="00533951" w:rsidRPr="00DB3A18">
        <w:rPr>
          <w:rFonts w:ascii="Times New Roman" w:hAnsi="Times New Roman" w:cs="Times New Roman"/>
          <w:sz w:val="24"/>
          <w:szCs w:val="20"/>
        </w:rPr>
        <w:fldChar w:fldCharType="begin"/>
      </w:r>
      <w:r w:rsidRPr="00DB3A18">
        <w:rPr>
          <w:rFonts w:ascii="Times New Roman" w:hAnsi="Times New Roman" w:cs="Times New Roman"/>
          <w:sz w:val="24"/>
          <w:szCs w:val="20"/>
        </w:rPr>
        <w:instrText xml:space="preserve"> HYPERLINK "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\l "YANDEX_92" </w:instrText>
      </w:r>
      <w:r w:rsidR="00533951" w:rsidRPr="00DB3A18">
        <w:rPr>
          <w:rFonts w:ascii="Times New Roman" w:hAnsi="Times New Roman" w:cs="Times New Roman"/>
          <w:sz w:val="24"/>
          <w:szCs w:val="20"/>
        </w:rPr>
        <w:fldChar w:fldCharType="end"/>
      </w:r>
      <w:r w:rsidRPr="00DB3A18">
        <w:rPr>
          <w:rFonts w:ascii="Times New Roman" w:hAnsi="Times New Roman" w:cs="Times New Roman"/>
          <w:sz w:val="24"/>
          <w:szCs w:val="20"/>
        </w:rPr>
        <w:t> Подпрограмме </w:t>
      </w:r>
      <w:hyperlink r:id="rId13" w:anchor="YANDEX_94" w:history="1"/>
      <w:r w:rsidRPr="00DB3A18">
        <w:rPr>
          <w:rFonts w:ascii="Times New Roman" w:hAnsi="Times New Roman" w:cs="Times New Roman"/>
          <w:sz w:val="24"/>
          <w:szCs w:val="20"/>
        </w:rPr>
        <w:t xml:space="preserve"> особое внимание уделяется формам и методам вовлечения </w:t>
      </w:r>
      <w:proofErr w:type="spellStart"/>
      <w:r w:rsidRPr="00DB3A18">
        <w:rPr>
          <w:rFonts w:ascii="Times New Roman" w:hAnsi="Times New Roman" w:cs="Times New Roman"/>
          <w:sz w:val="24"/>
          <w:szCs w:val="20"/>
        </w:rPr>
        <w:t>разнонациональной</w:t>
      </w:r>
      <w:proofErr w:type="spellEnd"/>
      <w:r w:rsidRPr="00DB3A18">
        <w:rPr>
          <w:rFonts w:ascii="Times New Roman" w:hAnsi="Times New Roman" w:cs="Times New Roman"/>
          <w:sz w:val="24"/>
          <w:szCs w:val="20"/>
        </w:rPr>
        <w:t xml:space="preserve"> молодежи в изучение народных традиций, в дискуссии по наиболее актуальным вопросам подростковой коммуникабельности в сфере межнациональных </w:t>
      </w:r>
      <w:hyperlink r:id="rId14" w:anchor="YANDEX_95" w:history="1"/>
      <w:r w:rsidRPr="00DB3A18">
        <w:rPr>
          <w:rFonts w:ascii="Times New Roman" w:hAnsi="Times New Roman" w:cs="Times New Roman"/>
          <w:sz w:val="24"/>
          <w:szCs w:val="20"/>
        </w:rPr>
        <w:t xml:space="preserve"> отношений и национальных стереотипов.</w:t>
      </w:r>
    </w:p>
    <w:p w:rsidR="00E11353" w:rsidRPr="00DB3A18" w:rsidRDefault="00E11353"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Администрацией муниципального образования предпринимается комплекс мер, направленных на обеспечение социально-экономической стабильности, сохранение толерантной среды, профилактику и предупреждение межэтнических конфликтов</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 и содействие национально-культурному развитию народов. </w:t>
      </w:r>
    </w:p>
    <w:p w:rsidR="00E11353" w:rsidRPr="00DB3A18" w:rsidRDefault="00E11353"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На территории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городского поселения действуют 5 зарегистрированных религиозных организаций, 2 из которых относятся к Тихвинской епархии Русской Православной церкви Московского Патриархата, 1 - евангельские христиане-баптисты,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1 - христиане веры евангельской (пятидесятники), а также Свидетели Иеговы.</w:t>
      </w:r>
    </w:p>
    <w:p w:rsidR="00E11353" w:rsidRPr="00DB3A18" w:rsidRDefault="00E11353"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В целом проблемы межэтнической и межконфессиональной сфер требуют комплексного решения. Подпрограмма направлена на укр</w:t>
      </w:r>
      <w:r w:rsidR="00DB3A18">
        <w:rPr>
          <w:rFonts w:ascii="Times New Roman" w:hAnsi="Times New Roman" w:cs="Times New Roman"/>
          <w:sz w:val="24"/>
          <w:szCs w:val="20"/>
        </w:rPr>
        <w:t xml:space="preserve">епление </w:t>
      </w:r>
      <w:r w:rsidRPr="00DB3A18">
        <w:rPr>
          <w:rFonts w:ascii="Times New Roman" w:hAnsi="Times New Roman" w:cs="Times New Roman"/>
          <w:sz w:val="24"/>
          <w:szCs w:val="20"/>
        </w:rPr>
        <w:t xml:space="preserve">ценностей </w:t>
      </w:r>
      <w:r w:rsidRPr="00DB3A18">
        <w:rPr>
          <w:rFonts w:ascii="Times New Roman" w:hAnsi="Times New Roman" w:cs="Times New Roman"/>
          <w:sz w:val="24"/>
          <w:szCs w:val="20"/>
        </w:rPr>
        <w:lastRenderedPageBreak/>
        <w:t>многонационального российского общества, соблюдения прав и свобод человека, поддержание межнационального мира и межконфессионального согласия, включение российских и зарубежных мигрантов в новую для них культурную среду и систему социальных отношений, создание условий для профилактики межэтнических</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 и межкультурных конфликтов, а также искоренения проявлений ксенофобии, </w:t>
      </w:r>
      <w:proofErr w:type="spellStart"/>
      <w:r w:rsidRPr="00DB3A18">
        <w:rPr>
          <w:rFonts w:ascii="Times New Roman" w:hAnsi="Times New Roman" w:cs="Times New Roman"/>
          <w:sz w:val="24"/>
          <w:szCs w:val="20"/>
        </w:rPr>
        <w:t>мигрантофобии</w:t>
      </w:r>
      <w:proofErr w:type="spellEnd"/>
      <w:r w:rsidRPr="00DB3A18">
        <w:rPr>
          <w:rFonts w:ascii="Times New Roman" w:hAnsi="Times New Roman" w:cs="Times New Roman"/>
          <w:sz w:val="24"/>
          <w:szCs w:val="20"/>
        </w:rPr>
        <w:t>, расизма.</w:t>
      </w:r>
    </w:p>
    <w:p w:rsidR="00E11353" w:rsidRPr="00DB3A18" w:rsidRDefault="00E11353"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Реализация мероприятий муниципальной программы позволит: </w:t>
      </w:r>
    </w:p>
    <w:p w:rsidR="00E11353" w:rsidRPr="00DB3A18" w:rsidRDefault="00DB3A18" w:rsidP="00DB3A18">
      <w:pPr>
        <w:widowControl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w:t>
      </w:r>
      <w:r w:rsidR="00E11353" w:rsidRPr="00DB3A18">
        <w:rPr>
          <w:rFonts w:ascii="Times New Roman" w:hAnsi="Times New Roman" w:cs="Times New Roman"/>
          <w:sz w:val="24"/>
          <w:szCs w:val="20"/>
        </w:rPr>
        <w:t>сохранить стабильную общественно-политическую обстановку в сфере межнациональных и межконфессиональных отношений на территории муниципального образования Киришский муниципальный район Ленинградской области.</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В городе Кириши молодежная политика реализуется комитетом по культуре, делам молодежи и спорту администрации </w:t>
      </w:r>
      <w:proofErr w:type="spellStart"/>
      <w:r w:rsidRPr="00DB3A18">
        <w:rPr>
          <w:rFonts w:ascii="Times New Roman" w:hAnsi="Times New Roman" w:cs="Times New Roman"/>
          <w:sz w:val="24"/>
          <w:szCs w:val="20"/>
        </w:rPr>
        <w:t>Ки</w:t>
      </w:r>
      <w:r w:rsidR="00DB3A18">
        <w:rPr>
          <w:rFonts w:ascii="Times New Roman" w:hAnsi="Times New Roman" w:cs="Times New Roman"/>
          <w:sz w:val="24"/>
          <w:szCs w:val="20"/>
        </w:rPr>
        <w:t>ришского</w:t>
      </w:r>
      <w:proofErr w:type="spellEnd"/>
      <w:r w:rsidR="00DB3A18">
        <w:rPr>
          <w:rFonts w:ascii="Times New Roman" w:hAnsi="Times New Roman" w:cs="Times New Roman"/>
          <w:sz w:val="24"/>
          <w:szCs w:val="20"/>
        </w:rPr>
        <w:t xml:space="preserve"> муниципального района</w:t>
      </w:r>
      <w:r w:rsidRPr="00DB3A18">
        <w:rPr>
          <w:rFonts w:ascii="Times New Roman" w:hAnsi="Times New Roman" w:cs="Times New Roman"/>
          <w:sz w:val="24"/>
          <w:szCs w:val="20"/>
        </w:rPr>
        <w:t xml:space="preserve"> при участии молодежных и детских общественных объединений, неправительственных организаций, иных юридических и физических лиц.</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Одним из приоритетных направлений деятельности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Ленинградской области является своевременное и качественное информирование населения о событиях, происходящих на территории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г</w:t>
      </w:r>
      <w:r w:rsidR="00DB3A18">
        <w:rPr>
          <w:rFonts w:ascii="Times New Roman" w:hAnsi="Times New Roman" w:cs="Times New Roman"/>
          <w:sz w:val="24"/>
          <w:szCs w:val="20"/>
        </w:rPr>
        <w:t>ородского поселения посредством</w:t>
      </w:r>
      <w:r w:rsidRPr="00DB3A18">
        <w:rPr>
          <w:rFonts w:ascii="Times New Roman" w:hAnsi="Times New Roman" w:cs="Times New Roman"/>
          <w:sz w:val="24"/>
          <w:szCs w:val="20"/>
        </w:rPr>
        <w:t xml:space="preserve"> печатных публикаций.</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lang w:eastAsia="ru-RU"/>
        </w:rPr>
      </w:pPr>
      <w:r w:rsidRPr="00DB3A18">
        <w:rPr>
          <w:rFonts w:ascii="Times New Roman" w:hAnsi="Times New Roman" w:cs="Times New Roman"/>
          <w:sz w:val="24"/>
          <w:szCs w:val="20"/>
          <w:lang w:eastAsia="ru-RU"/>
        </w:rPr>
        <w:t xml:space="preserve">К основным проблемам информационного пространства в муниципальном образовании </w:t>
      </w:r>
      <w:proofErr w:type="spellStart"/>
      <w:r w:rsidRPr="00DB3A18">
        <w:rPr>
          <w:rFonts w:ascii="Times New Roman" w:hAnsi="Times New Roman" w:cs="Times New Roman"/>
          <w:sz w:val="24"/>
          <w:szCs w:val="20"/>
          <w:lang w:eastAsia="ru-RU"/>
        </w:rPr>
        <w:t>Киришское</w:t>
      </w:r>
      <w:proofErr w:type="spellEnd"/>
      <w:r w:rsidRPr="00DB3A18">
        <w:rPr>
          <w:rFonts w:ascii="Times New Roman" w:hAnsi="Times New Roman" w:cs="Times New Roman"/>
          <w:sz w:val="24"/>
          <w:szCs w:val="20"/>
          <w:lang w:eastAsia="ru-RU"/>
        </w:rPr>
        <w:t xml:space="preserve"> городское поселение </w:t>
      </w:r>
      <w:proofErr w:type="spellStart"/>
      <w:r w:rsidRPr="00DB3A18">
        <w:rPr>
          <w:rFonts w:ascii="Times New Roman" w:hAnsi="Times New Roman" w:cs="Times New Roman"/>
          <w:sz w:val="24"/>
          <w:szCs w:val="20"/>
          <w:lang w:eastAsia="ru-RU"/>
        </w:rPr>
        <w:t>Киришского</w:t>
      </w:r>
      <w:proofErr w:type="spellEnd"/>
      <w:r w:rsidRPr="00DB3A18">
        <w:rPr>
          <w:rFonts w:ascii="Times New Roman" w:hAnsi="Times New Roman" w:cs="Times New Roman"/>
          <w:sz w:val="24"/>
          <w:szCs w:val="20"/>
          <w:lang w:eastAsia="ru-RU"/>
        </w:rPr>
        <w:t xml:space="preserve"> муниципального района Ленинградской области относятся:</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lang w:eastAsia="ru-RU"/>
        </w:rPr>
      </w:pPr>
      <w:r>
        <w:rPr>
          <w:rFonts w:ascii="Times New Roman" w:hAnsi="Times New Roman" w:cs="Times New Roman"/>
          <w:sz w:val="24"/>
          <w:szCs w:val="20"/>
          <w:lang w:eastAsia="ru-RU"/>
        </w:rPr>
        <w:t>-</w:t>
      </w:r>
      <w:r w:rsidR="003A65D2" w:rsidRPr="00DB3A18">
        <w:rPr>
          <w:rFonts w:ascii="Times New Roman" w:hAnsi="Times New Roman" w:cs="Times New Roman"/>
          <w:sz w:val="24"/>
          <w:szCs w:val="20"/>
          <w:lang w:eastAsia="ru-RU"/>
        </w:rPr>
        <w:t xml:space="preserve">недостаточный уровень интереса у части населения муниципального образования </w:t>
      </w:r>
      <w:proofErr w:type="spellStart"/>
      <w:r w:rsidR="003A65D2" w:rsidRPr="00DB3A18">
        <w:rPr>
          <w:rFonts w:ascii="Times New Roman" w:hAnsi="Times New Roman" w:cs="Times New Roman"/>
          <w:sz w:val="24"/>
          <w:szCs w:val="20"/>
          <w:lang w:eastAsia="ru-RU"/>
        </w:rPr>
        <w:t>Киришское</w:t>
      </w:r>
      <w:proofErr w:type="spellEnd"/>
      <w:r w:rsidR="003A65D2" w:rsidRPr="00DB3A18">
        <w:rPr>
          <w:rFonts w:ascii="Times New Roman" w:hAnsi="Times New Roman" w:cs="Times New Roman"/>
          <w:sz w:val="24"/>
          <w:szCs w:val="20"/>
          <w:lang w:eastAsia="ru-RU"/>
        </w:rPr>
        <w:t xml:space="preserve"> городское поселение </w:t>
      </w:r>
      <w:proofErr w:type="spellStart"/>
      <w:r w:rsidR="003A65D2" w:rsidRPr="00DB3A18">
        <w:rPr>
          <w:rFonts w:ascii="Times New Roman" w:hAnsi="Times New Roman" w:cs="Times New Roman"/>
          <w:sz w:val="24"/>
          <w:szCs w:val="20"/>
          <w:lang w:eastAsia="ru-RU"/>
        </w:rPr>
        <w:t>Киришского</w:t>
      </w:r>
      <w:proofErr w:type="spellEnd"/>
      <w:r w:rsidR="003A65D2" w:rsidRPr="00DB3A18">
        <w:rPr>
          <w:rFonts w:ascii="Times New Roman" w:hAnsi="Times New Roman" w:cs="Times New Roman"/>
          <w:sz w:val="24"/>
          <w:szCs w:val="20"/>
          <w:lang w:eastAsia="ru-RU"/>
        </w:rPr>
        <w:t xml:space="preserve"> муниципального района Ленинградской области к информации об общественно-политической жизни района;</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lang w:eastAsia="ru-RU"/>
        </w:rPr>
      </w:pPr>
      <w:r>
        <w:rPr>
          <w:rFonts w:ascii="Times New Roman" w:hAnsi="Times New Roman" w:cs="Times New Roman"/>
          <w:sz w:val="24"/>
          <w:szCs w:val="20"/>
          <w:lang w:eastAsia="ru-RU"/>
        </w:rPr>
        <w:t>-</w:t>
      </w:r>
      <w:r w:rsidR="003A65D2" w:rsidRPr="00DB3A18">
        <w:rPr>
          <w:rFonts w:ascii="Times New Roman" w:hAnsi="Times New Roman" w:cs="Times New Roman"/>
          <w:sz w:val="24"/>
          <w:szCs w:val="20"/>
          <w:lang w:eastAsia="ru-RU"/>
        </w:rPr>
        <w:t xml:space="preserve">недостаточно высокая степень вовлеченности органов местного самоуправления </w:t>
      </w:r>
      <w:r>
        <w:rPr>
          <w:rFonts w:ascii="Times New Roman" w:hAnsi="Times New Roman" w:cs="Times New Roman"/>
          <w:sz w:val="24"/>
          <w:szCs w:val="20"/>
          <w:lang w:eastAsia="ru-RU"/>
        </w:rPr>
        <w:t xml:space="preserve">                     </w:t>
      </w:r>
      <w:r w:rsidR="003A65D2" w:rsidRPr="00DB3A18">
        <w:rPr>
          <w:rFonts w:ascii="Times New Roman" w:hAnsi="Times New Roman" w:cs="Times New Roman"/>
          <w:sz w:val="24"/>
          <w:szCs w:val="20"/>
          <w:lang w:eastAsia="ru-RU"/>
        </w:rPr>
        <w:t>и общества во взаимный диалог.</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Реализация мероприятий Программы позволит своевременно и качественно информировать население о событиях, происходящих на территории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Ленинградской области посредством  печатных публикаций.</w:t>
      </w:r>
    </w:p>
    <w:p w:rsidR="007726E5" w:rsidRPr="00DB3A18" w:rsidRDefault="00EB53E4"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Сфера реализации П</w:t>
      </w:r>
      <w:r w:rsidR="007726E5" w:rsidRPr="00DB3A18">
        <w:rPr>
          <w:rFonts w:ascii="Times New Roman" w:hAnsi="Times New Roman" w:cs="Times New Roman"/>
          <w:sz w:val="24"/>
          <w:szCs w:val="20"/>
        </w:rPr>
        <w:t>рограммы включает в себя проведение единой государственной политики в сфере местного самоуправления, общественных объединений, иных институтов гражданского общества на территории муниципального образования Киришский муниципальный район Ленинградской области.</w:t>
      </w:r>
    </w:p>
    <w:p w:rsidR="007726E5" w:rsidRPr="00DB3A18" w:rsidRDefault="007726E5"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В качестве мероприятия планируется развитие Общественных советов на территории административного центра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городского поселения</w:t>
      </w:r>
      <w:r w:rsidR="00EB53E4" w:rsidRPr="00DB3A18">
        <w:rPr>
          <w:rFonts w:ascii="Times New Roman" w:hAnsi="Times New Roman" w:cs="Times New Roman"/>
          <w:sz w:val="24"/>
          <w:szCs w:val="20"/>
        </w:rPr>
        <w:t>.</w:t>
      </w:r>
      <w:r w:rsidRPr="00DB3A18">
        <w:rPr>
          <w:rFonts w:ascii="Times New Roman" w:hAnsi="Times New Roman" w:cs="Times New Roman"/>
          <w:sz w:val="24"/>
          <w:szCs w:val="20"/>
        </w:rPr>
        <w:t xml:space="preserve"> Общественные советы - один из инструментов взаимодействия органов местного самоуправления и населения.</w:t>
      </w:r>
    </w:p>
    <w:p w:rsidR="007726E5" w:rsidRPr="00DB3A18" w:rsidRDefault="007726E5" w:rsidP="00DB3A18">
      <w:pPr>
        <w:widowControl w:val="0"/>
        <w:spacing w:after="0" w:line="240" w:lineRule="auto"/>
        <w:ind w:firstLine="709"/>
        <w:jc w:val="both"/>
        <w:rPr>
          <w:rFonts w:ascii="Times New Roman" w:hAnsi="Times New Roman" w:cs="Times New Roman"/>
          <w:sz w:val="24"/>
          <w:szCs w:val="20"/>
        </w:rPr>
      </w:pPr>
      <w:proofErr w:type="gramStart"/>
      <w:r w:rsidRPr="00DB3A18">
        <w:rPr>
          <w:rFonts w:ascii="Times New Roman" w:hAnsi="Times New Roman" w:cs="Times New Roman"/>
          <w:sz w:val="24"/>
          <w:szCs w:val="20"/>
        </w:rPr>
        <w:t xml:space="preserve">Общественные советы будут представлять интересы жителей части территории административного центра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городского поселения – г. Кириши при решении вопросов местного значения в органах местного самоуправления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и оказывать помощь органам местного самоуправления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Ленинградской области в решении вопросов местного значения.</w:t>
      </w:r>
      <w:proofErr w:type="gramEnd"/>
    </w:p>
    <w:p w:rsidR="007726E5" w:rsidRPr="00DB3A18" w:rsidRDefault="007726E5" w:rsidP="00DB3A18">
      <w:pPr>
        <w:widowControl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Поддержка местных </w:t>
      </w:r>
      <w:proofErr w:type="gramStart"/>
      <w:r w:rsidRPr="00DB3A18">
        <w:rPr>
          <w:rFonts w:ascii="Times New Roman" w:hAnsi="Times New Roman" w:cs="Times New Roman"/>
          <w:sz w:val="24"/>
          <w:szCs w:val="20"/>
        </w:rPr>
        <w:t>инициатив граждан части территории административного центра</w:t>
      </w:r>
      <w:proofErr w:type="gramEnd"/>
      <w:r w:rsidRPr="00DB3A18">
        <w:rPr>
          <w:rFonts w:ascii="Times New Roman" w:hAnsi="Times New Roman" w:cs="Times New Roman"/>
          <w:sz w:val="24"/>
          <w:szCs w:val="20"/>
        </w:rPr>
        <w:t xml:space="preserve">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городского поселения – г. Кириши при решении вопросов местного значения предусматривается в форме грантов из областного бюджета. Грант предоставляется              на реализацию не более четырех проектов в год. </w:t>
      </w:r>
      <w:proofErr w:type="spellStart"/>
      <w:r w:rsidRPr="00DB3A18">
        <w:rPr>
          <w:rFonts w:ascii="Times New Roman" w:hAnsi="Times New Roman" w:cs="Times New Roman"/>
          <w:sz w:val="24"/>
          <w:szCs w:val="20"/>
        </w:rPr>
        <w:t>Софинансирование</w:t>
      </w:r>
      <w:proofErr w:type="spellEnd"/>
      <w:r w:rsidRPr="00DB3A18">
        <w:rPr>
          <w:rFonts w:ascii="Times New Roman" w:hAnsi="Times New Roman" w:cs="Times New Roman"/>
          <w:sz w:val="24"/>
          <w:szCs w:val="20"/>
        </w:rPr>
        <w:t xml:space="preserve"> из бюджета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Ленинградской области составляет 25 процентов суммы средств, запрашиваемых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на реализацию местных инициатив из областного бюджета. Также, в </w:t>
      </w:r>
      <w:proofErr w:type="gramStart"/>
      <w:r w:rsidRPr="00DB3A18">
        <w:rPr>
          <w:rFonts w:ascii="Times New Roman" w:hAnsi="Times New Roman" w:cs="Times New Roman"/>
          <w:sz w:val="24"/>
          <w:szCs w:val="20"/>
        </w:rPr>
        <w:t>финансовом</w:t>
      </w:r>
      <w:proofErr w:type="gramEnd"/>
      <w:r w:rsidRPr="00DB3A18">
        <w:rPr>
          <w:rFonts w:ascii="Times New Roman" w:hAnsi="Times New Roman" w:cs="Times New Roman"/>
          <w:sz w:val="24"/>
          <w:szCs w:val="20"/>
        </w:rPr>
        <w:t xml:space="preserve"> </w:t>
      </w:r>
      <w:r w:rsidRPr="00DB3A18">
        <w:rPr>
          <w:rFonts w:ascii="Times New Roman" w:hAnsi="Times New Roman" w:cs="Times New Roman"/>
          <w:sz w:val="24"/>
          <w:szCs w:val="20"/>
        </w:rPr>
        <w:lastRenderedPageBreak/>
        <w:t>обеспечение стоимости проектов участвуют граждане и юридические лица (индивидуальные предприниматели) в различных формах (денежные средства, трудовое участие, предоставление помещений, технических средств и др.) – не менее 10 процентов от размера гранта.</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Правовое регулирование осуществляется в соответствии  </w:t>
      </w:r>
      <w:proofErr w:type="gramStart"/>
      <w:r w:rsidRPr="00DB3A18">
        <w:rPr>
          <w:rFonts w:ascii="Times New Roman" w:hAnsi="Times New Roman" w:cs="Times New Roman"/>
          <w:sz w:val="24"/>
          <w:szCs w:val="20"/>
        </w:rPr>
        <w:t>с</w:t>
      </w:r>
      <w:proofErr w:type="gramEnd"/>
      <w:r w:rsidRPr="00DB3A18">
        <w:rPr>
          <w:rFonts w:ascii="Times New Roman" w:hAnsi="Times New Roman" w:cs="Times New Roman"/>
          <w:sz w:val="24"/>
          <w:szCs w:val="20"/>
        </w:rPr>
        <w:t xml:space="preserve"> </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 xml:space="preserve">-Законом Российской Федерации </w:t>
      </w:r>
      <w:r w:rsidR="003A65D2" w:rsidRPr="00DB3A18">
        <w:rPr>
          <w:rFonts w:ascii="Times New Roman" w:hAnsi="Times New Roman" w:cs="Times New Roman"/>
          <w:sz w:val="24"/>
          <w:szCs w:val="20"/>
        </w:rPr>
        <w:t xml:space="preserve">от 14.01.1993 </w:t>
      </w:r>
      <w:r>
        <w:rPr>
          <w:rFonts w:ascii="Times New Roman" w:hAnsi="Times New Roman" w:cs="Times New Roman"/>
          <w:sz w:val="24"/>
          <w:szCs w:val="20"/>
        </w:rPr>
        <w:t>№</w:t>
      </w:r>
      <w:r w:rsidR="003A65D2" w:rsidRPr="00DB3A18">
        <w:rPr>
          <w:rFonts w:ascii="Times New Roman" w:hAnsi="Times New Roman" w:cs="Times New Roman"/>
          <w:sz w:val="24"/>
          <w:szCs w:val="20"/>
        </w:rPr>
        <w:t xml:space="preserve"> 4292-1 «Об увековечении памяти погибших при защите Отечества»;</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w:t>
      </w:r>
      <w:r w:rsidR="003A65D2" w:rsidRPr="00DB3A18">
        <w:rPr>
          <w:rFonts w:ascii="Times New Roman" w:hAnsi="Times New Roman" w:cs="Times New Roman"/>
          <w:sz w:val="24"/>
          <w:szCs w:val="20"/>
        </w:rPr>
        <w:t>Государственной прогр</w:t>
      </w:r>
      <w:r>
        <w:rPr>
          <w:rFonts w:ascii="Times New Roman" w:hAnsi="Times New Roman" w:cs="Times New Roman"/>
          <w:sz w:val="24"/>
          <w:szCs w:val="20"/>
        </w:rPr>
        <w:t>аммой «</w:t>
      </w:r>
      <w:r w:rsidR="003A65D2" w:rsidRPr="00DB3A18">
        <w:rPr>
          <w:rFonts w:ascii="Times New Roman" w:hAnsi="Times New Roman" w:cs="Times New Roman"/>
          <w:sz w:val="24"/>
          <w:szCs w:val="20"/>
        </w:rPr>
        <w:t>Патриотическое воспитание граждан Российской</w:t>
      </w:r>
      <w:r>
        <w:rPr>
          <w:rFonts w:ascii="Times New Roman" w:hAnsi="Times New Roman" w:cs="Times New Roman"/>
          <w:sz w:val="24"/>
          <w:szCs w:val="20"/>
        </w:rPr>
        <w:t xml:space="preserve"> Федерации на 2011 - 2015 годы </w:t>
      </w:r>
      <w:r w:rsidR="003A65D2" w:rsidRPr="00DB3A18">
        <w:rPr>
          <w:rFonts w:ascii="Times New Roman" w:hAnsi="Times New Roman" w:cs="Times New Roman"/>
          <w:sz w:val="24"/>
          <w:szCs w:val="20"/>
        </w:rPr>
        <w:t xml:space="preserve">утвержденной Постановлением Правительства РФ </w:t>
      </w:r>
      <w:r>
        <w:rPr>
          <w:rFonts w:ascii="Times New Roman" w:hAnsi="Times New Roman" w:cs="Times New Roman"/>
          <w:sz w:val="24"/>
          <w:szCs w:val="20"/>
        </w:rPr>
        <w:t xml:space="preserve">                              от 5 октября 2010 года</w:t>
      </w:r>
      <w:r w:rsidR="003A65D2" w:rsidRPr="00DB3A18">
        <w:rPr>
          <w:rFonts w:ascii="Times New Roman" w:hAnsi="Times New Roman" w:cs="Times New Roman"/>
          <w:sz w:val="24"/>
          <w:szCs w:val="20"/>
        </w:rPr>
        <w:t xml:space="preserve"> </w:t>
      </w:r>
      <w:r>
        <w:rPr>
          <w:rFonts w:ascii="Times New Roman" w:hAnsi="Times New Roman" w:cs="Times New Roman"/>
          <w:sz w:val="24"/>
          <w:szCs w:val="20"/>
        </w:rPr>
        <w:t>№</w:t>
      </w:r>
      <w:r w:rsidR="003A65D2" w:rsidRPr="00DB3A18">
        <w:rPr>
          <w:rFonts w:ascii="Times New Roman" w:hAnsi="Times New Roman" w:cs="Times New Roman"/>
          <w:sz w:val="24"/>
          <w:szCs w:val="20"/>
        </w:rPr>
        <w:t xml:space="preserve"> 795;  </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w:t>
      </w:r>
      <w:proofErr w:type="gramStart"/>
      <w:r w:rsidR="003A65D2" w:rsidRPr="00DB3A18">
        <w:rPr>
          <w:rFonts w:ascii="Times New Roman" w:hAnsi="Times New Roman" w:cs="Times New Roman"/>
          <w:sz w:val="24"/>
          <w:szCs w:val="20"/>
        </w:rPr>
        <w:t>Областным</w:t>
      </w:r>
      <w:proofErr w:type="gramEnd"/>
      <w:r w:rsidR="003A65D2" w:rsidRPr="00DB3A18">
        <w:rPr>
          <w:rFonts w:ascii="Times New Roman" w:hAnsi="Times New Roman" w:cs="Times New Roman"/>
          <w:sz w:val="24"/>
          <w:szCs w:val="20"/>
        </w:rPr>
        <w:t xml:space="preserve"> </w:t>
      </w:r>
      <w:hyperlink r:id="rId15" w:history="1">
        <w:r w:rsidR="003A65D2" w:rsidRPr="00DB3A18">
          <w:rPr>
            <w:rFonts w:ascii="Times New Roman" w:hAnsi="Times New Roman" w:cs="Times New Roman"/>
            <w:sz w:val="24"/>
            <w:szCs w:val="20"/>
          </w:rPr>
          <w:t>закон</w:t>
        </w:r>
      </w:hyperlink>
      <w:r w:rsidR="003A65D2" w:rsidRPr="00DB3A18">
        <w:rPr>
          <w:rFonts w:ascii="Times New Roman" w:hAnsi="Times New Roman" w:cs="Times New Roman"/>
          <w:sz w:val="24"/>
          <w:szCs w:val="20"/>
        </w:rPr>
        <w:t xml:space="preserve">ом Ленинградской области от 16 июня 1999 года </w:t>
      </w:r>
      <w:r>
        <w:rPr>
          <w:rFonts w:ascii="Times New Roman" w:hAnsi="Times New Roman" w:cs="Times New Roman"/>
          <w:sz w:val="24"/>
          <w:szCs w:val="20"/>
        </w:rPr>
        <w:t>№</w:t>
      </w:r>
      <w:r w:rsidR="003A65D2" w:rsidRPr="00DB3A18">
        <w:rPr>
          <w:rFonts w:ascii="Times New Roman" w:hAnsi="Times New Roman" w:cs="Times New Roman"/>
          <w:sz w:val="24"/>
          <w:szCs w:val="20"/>
        </w:rPr>
        <w:t xml:space="preserve"> 37-оз </w:t>
      </w:r>
      <w:r>
        <w:rPr>
          <w:rFonts w:ascii="Times New Roman" w:hAnsi="Times New Roman" w:cs="Times New Roman"/>
          <w:sz w:val="24"/>
          <w:szCs w:val="20"/>
        </w:rPr>
        <w:t xml:space="preserve">                                 </w:t>
      </w:r>
      <w:r w:rsidR="003A65D2" w:rsidRPr="00DB3A18">
        <w:rPr>
          <w:rFonts w:ascii="Times New Roman" w:hAnsi="Times New Roman" w:cs="Times New Roman"/>
          <w:sz w:val="24"/>
          <w:szCs w:val="20"/>
        </w:rPr>
        <w:t>"О государственной поддержке молодежных и детских общественных объединений, общественных объединений, реализующих молодежную политику на территории Ленинградской области";</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w:t>
      </w:r>
      <w:proofErr w:type="gramStart"/>
      <w:r w:rsidR="003A65D2" w:rsidRPr="00DB3A18">
        <w:rPr>
          <w:rFonts w:ascii="Times New Roman" w:hAnsi="Times New Roman" w:cs="Times New Roman"/>
          <w:sz w:val="24"/>
          <w:szCs w:val="20"/>
        </w:rPr>
        <w:t>Областным</w:t>
      </w:r>
      <w:proofErr w:type="gramEnd"/>
      <w:r w:rsidR="003A65D2" w:rsidRPr="00DB3A18">
        <w:rPr>
          <w:rFonts w:ascii="Times New Roman" w:hAnsi="Times New Roman" w:cs="Times New Roman"/>
          <w:sz w:val="24"/>
          <w:szCs w:val="20"/>
        </w:rPr>
        <w:t xml:space="preserve"> </w:t>
      </w:r>
      <w:hyperlink r:id="rId16" w:history="1">
        <w:r w:rsidR="003A65D2" w:rsidRPr="00DB3A18">
          <w:rPr>
            <w:rFonts w:ascii="Times New Roman" w:hAnsi="Times New Roman" w:cs="Times New Roman"/>
            <w:sz w:val="24"/>
            <w:szCs w:val="20"/>
          </w:rPr>
          <w:t>закон</w:t>
        </w:r>
      </w:hyperlink>
      <w:r>
        <w:rPr>
          <w:rFonts w:ascii="Times New Roman" w:hAnsi="Times New Roman" w:cs="Times New Roman"/>
          <w:sz w:val="24"/>
          <w:szCs w:val="20"/>
        </w:rPr>
        <w:t xml:space="preserve"> Ленинградской области</w:t>
      </w:r>
      <w:r w:rsidR="003A65D2" w:rsidRPr="00DB3A18">
        <w:rPr>
          <w:rFonts w:ascii="Times New Roman" w:hAnsi="Times New Roman" w:cs="Times New Roman"/>
          <w:sz w:val="24"/>
          <w:szCs w:val="20"/>
        </w:rPr>
        <w:t xml:space="preserve"> от 13 декабря 2011 года </w:t>
      </w:r>
      <w:r>
        <w:rPr>
          <w:rFonts w:ascii="Times New Roman" w:hAnsi="Times New Roman" w:cs="Times New Roman"/>
          <w:sz w:val="24"/>
          <w:szCs w:val="20"/>
        </w:rPr>
        <w:t>№ 105-оз                        «</w:t>
      </w:r>
      <w:r w:rsidR="003A65D2" w:rsidRPr="00DB3A18">
        <w:rPr>
          <w:rFonts w:ascii="Times New Roman" w:hAnsi="Times New Roman" w:cs="Times New Roman"/>
          <w:sz w:val="24"/>
          <w:szCs w:val="20"/>
        </w:rPr>
        <w:t>О государственной молодежной п</w:t>
      </w:r>
      <w:r>
        <w:rPr>
          <w:rFonts w:ascii="Times New Roman" w:hAnsi="Times New Roman" w:cs="Times New Roman"/>
          <w:sz w:val="24"/>
          <w:szCs w:val="20"/>
        </w:rPr>
        <w:t>олитике в Ленинградской области»</w:t>
      </w:r>
      <w:r w:rsidR="003A65D2" w:rsidRPr="00DB3A18">
        <w:rPr>
          <w:rFonts w:ascii="Times New Roman" w:hAnsi="Times New Roman" w:cs="Times New Roman"/>
          <w:sz w:val="24"/>
          <w:szCs w:val="20"/>
        </w:rPr>
        <w:t>;</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w:t>
      </w:r>
      <w:r w:rsidR="003A65D2" w:rsidRPr="00DB3A18">
        <w:rPr>
          <w:rFonts w:ascii="Times New Roman" w:hAnsi="Times New Roman" w:cs="Times New Roman"/>
          <w:sz w:val="24"/>
          <w:szCs w:val="20"/>
        </w:rPr>
        <w:t>Федеральн</w:t>
      </w:r>
      <w:r>
        <w:rPr>
          <w:rFonts w:ascii="Times New Roman" w:hAnsi="Times New Roman" w:cs="Times New Roman"/>
          <w:sz w:val="24"/>
          <w:szCs w:val="20"/>
        </w:rPr>
        <w:t xml:space="preserve">ым законом от 24.06.1999 </w:t>
      </w:r>
      <w:r w:rsidR="003A65D2" w:rsidRPr="00DB3A18">
        <w:rPr>
          <w:rFonts w:ascii="Times New Roman" w:hAnsi="Times New Roman" w:cs="Times New Roman"/>
          <w:sz w:val="24"/>
          <w:szCs w:val="20"/>
        </w:rPr>
        <w:t xml:space="preserve">№ 120-ФЗ «Об основах системы профилактики безнадзорности и правонарушений несовершеннолетних»;  </w:t>
      </w:r>
    </w:p>
    <w:p w:rsidR="003A65D2" w:rsidRPr="00DB3A18" w:rsidRDefault="00DB3A18"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-Федеральным законом</w:t>
      </w:r>
      <w:r w:rsidR="003A65D2" w:rsidRPr="00DB3A18">
        <w:rPr>
          <w:rFonts w:ascii="Times New Roman" w:hAnsi="Times New Roman" w:cs="Times New Roman"/>
          <w:sz w:val="24"/>
          <w:szCs w:val="20"/>
        </w:rPr>
        <w:t xml:space="preserve"> от 10.12</w:t>
      </w:r>
      <w:r>
        <w:rPr>
          <w:rFonts w:ascii="Times New Roman" w:hAnsi="Times New Roman" w:cs="Times New Roman"/>
          <w:sz w:val="24"/>
          <w:szCs w:val="20"/>
        </w:rPr>
        <w:t>.</w:t>
      </w:r>
      <w:r w:rsidR="003A65D2" w:rsidRPr="00DB3A18">
        <w:rPr>
          <w:rFonts w:ascii="Times New Roman" w:hAnsi="Times New Roman" w:cs="Times New Roman"/>
          <w:sz w:val="24"/>
          <w:szCs w:val="20"/>
        </w:rPr>
        <w:t xml:space="preserve">1995 № 195-ФЗ «Об основах социального обслуживания населения в Российской Федерации»;  </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r w:rsidRPr="00DB3A18">
        <w:rPr>
          <w:rFonts w:ascii="Times New Roman" w:hAnsi="Times New Roman" w:cs="Times New Roman"/>
          <w:sz w:val="24"/>
          <w:szCs w:val="20"/>
        </w:rPr>
        <w:t xml:space="preserve">-Областным законом Ленинградской области от 29.06.2012 </w:t>
      </w:r>
      <w:r w:rsidR="00DB3A18">
        <w:rPr>
          <w:rFonts w:ascii="Times New Roman" w:hAnsi="Times New Roman" w:cs="Times New Roman"/>
          <w:sz w:val="24"/>
          <w:szCs w:val="20"/>
        </w:rPr>
        <w:t>№ 52-оз                               «</w:t>
      </w:r>
      <w:r w:rsidRPr="00DB3A18">
        <w:rPr>
          <w:rFonts w:ascii="Times New Roman" w:hAnsi="Times New Roman" w:cs="Times New Roman"/>
          <w:sz w:val="24"/>
          <w:szCs w:val="20"/>
        </w:rPr>
        <w:t>О государственной поддержке социально ориентированных некоммерческих орган</w:t>
      </w:r>
      <w:r w:rsidR="00EB53E4" w:rsidRPr="00DB3A18">
        <w:rPr>
          <w:rFonts w:ascii="Times New Roman" w:hAnsi="Times New Roman" w:cs="Times New Roman"/>
          <w:sz w:val="24"/>
          <w:szCs w:val="20"/>
        </w:rPr>
        <w:t xml:space="preserve">изаций </w:t>
      </w:r>
      <w:r w:rsidR="00DB3A18">
        <w:rPr>
          <w:rFonts w:ascii="Times New Roman" w:hAnsi="Times New Roman" w:cs="Times New Roman"/>
          <w:sz w:val="24"/>
          <w:szCs w:val="20"/>
        </w:rPr>
        <w:t xml:space="preserve">                      в Ленинградской области»</w:t>
      </w:r>
      <w:r w:rsidR="00EB53E4" w:rsidRPr="00DB3A18">
        <w:rPr>
          <w:rFonts w:ascii="Times New Roman" w:hAnsi="Times New Roman" w:cs="Times New Roman"/>
          <w:sz w:val="24"/>
          <w:szCs w:val="20"/>
        </w:rPr>
        <w:t>;</w:t>
      </w:r>
    </w:p>
    <w:p w:rsidR="00EB53E4" w:rsidRPr="00DB3A18" w:rsidRDefault="00DB3A18" w:rsidP="00DB3A18">
      <w:pPr>
        <w:widowControl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w:t>
      </w:r>
      <w:r w:rsidR="00EB53E4" w:rsidRPr="00DB3A18">
        <w:rPr>
          <w:rFonts w:ascii="Times New Roman" w:hAnsi="Times New Roman" w:cs="Times New Roman"/>
          <w:sz w:val="24"/>
          <w:szCs w:val="20"/>
        </w:rPr>
        <w:t xml:space="preserve">Федеральным законом от 6 октября 2003 года № 131-ФЗ «Об общих принципах организации местного самоуправления в Российской Федерации». </w:t>
      </w:r>
    </w:p>
    <w:p w:rsidR="00EB53E4" w:rsidRPr="00DB3A18" w:rsidRDefault="00DB3A18" w:rsidP="00DB3A18">
      <w:pPr>
        <w:widowControl w:val="0"/>
        <w:spacing w:after="0" w:line="240" w:lineRule="auto"/>
        <w:ind w:firstLine="709"/>
        <w:jc w:val="both"/>
        <w:rPr>
          <w:rFonts w:ascii="Times New Roman" w:hAnsi="Times New Roman" w:cs="Times New Roman"/>
          <w:sz w:val="24"/>
          <w:szCs w:val="20"/>
        </w:rPr>
      </w:pPr>
      <w:r>
        <w:rPr>
          <w:rFonts w:ascii="Times New Roman" w:hAnsi="Times New Roman" w:cs="Times New Roman"/>
          <w:sz w:val="24"/>
          <w:szCs w:val="20"/>
        </w:rPr>
        <w:t>-</w:t>
      </w:r>
      <w:r w:rsidR="00EB53E4" w:rsidRPr="00DB3A18">
        <w:rPr>
          <w:rFonts w:ascii="Times New Roman" w:hAnsi="Times New Roman" w:cs="Times New Roman"/>
          <w:sz w:val="24"/>
          <w:szCs w:val="20"/>
        </w:rPr>
        <w:t>Областным закон</w:t>
      </w:r>
      <w:hyperlink r:id="rId17" w:history="1">
        <w:r w:rsidR="00EB53E4" w:rsidRPr="00DB3A18">
          <w:rPr>
            <w:rFonts w:ascii="Times New Roman" w:hAnsi="Times New Roman" w:cs="Times New Roman"/>
            <w:sz w:val="24"/>
            <w:szCs w:val="20"/>
          </w:rPr>
          <w:t>ом</w:t>
        </w:r>
      </w:hyperlink>
      <w:r w:rsidR="00EB53E4" w:rsidRPr="00DB3A18">
        <w:rPr>
          <w:rFonts w:ascii="Times New Roman" w:hAnsi="Times New Roman" w:cs="Times New Roman"/>
          <w:sz w:val="24"/>
          <w:szCs w:val="20"/>
        </w:rPr>
        <w:t xml:space="preserve"> Ленинградской области от 12.05.2015 </w:t>
      </w:r>
      <w:r>
        <w:rPr>
          <w:rFonts w:ascii="Times New Roman" w:hAnsi="Times New Roman" w:cs="Times New Roman"/>
          <w:sz w:val="24"/>
          <w:szCs w:val="20"/>
        </w:rPr>
        <w:t>№ 42-оз «</w:t>
      </w:r>
      <w:r w:rsidR="00EB53E4" w:rsidRPr="00DB3A18">
        <w:rPr>
          <w:rFonts w:ascii="Times New Roman" w:hAnsi="Times New Roman" w:cs="Times New Roman"/>
          <w:sz w:val="24"/>
          <w:szCs w:val="20"/>
        </w:rPr>
        <w:t>О содействии развитию иных форм местного самоуправления на части территорий населенных пунктов Ленинградской области, являющ</w:t>
      </w:r>
      <w:r>
        <w:rPr>
          <w:rFonts w:ascii="Times New Roman" w:hAnsi="Times New Roman" w:cs="Times New Roman"/>
          <w:sz w:val="24"/>
          <w:szCs w:val="20"/>
        </w:rPr>
        <w:t>ихся административными центрами»</w:t>
      </w:r>
      <w:r w:rsidR="00EB53E4" w:rsidRPr="00DB3A18">
        <w:rPr>
          <w:rFonts w:ascii="Times New Roman" w:hAnsi="Times New Roman" w:cs="Times New Roman"/>
          <w:sz w:val="24"/>
          <w:szCs w:val="20"/>
        </w:rPr>
        <w:t>.</w:t>
      </w:r>
    </w:p>
    <w:p w:rsidR="003A65D2" w:rsidRPr="00DB3A18" w:rsidRDefault="003A65D2" w:rsidP="00DB3A18">
      <w:pPr>
        <w:widowControl w:val="0"/>
        <w:autoSpaceDE w:val="0"/>
        <w:autoSpaceDN w:val="0"/>
        <w:adjustRightInd w:val="0"/>
        <w:spacing w:after="0" w:line="240" w:lineRule="auto"/>
        <w:ind w:firstLine="709"/>
        <w:jc w:val="both"/>
        <w:rPr>
          <w:rFonts w:ascii="Times New Roman" w:hAnsi="Times New Roman" w:cs="Times New Roman"/>
          <w:sz w:val="24"/>
          <w:szCs w:val="20"/>
        </w:rPr>
      </w:pPr>
      <w:proofErr w:type="gramStart"/>
      <w:r w:rsidRPr="00DB3A18">
        <w:rPr>
          <w:rFonts w:ascii="Times New Roman" w:hAnsi="Times New Roman" w:cs="Times New Roman"/>
          <w:sz w:val="24"/>
          <w:szCs w:val="20"/>
        </w:rPr>
        <w:t xml:space="preserve">В рамках Программы будет осуществляться комплекс мероприятий, направленных </w:t>
      </w:r>
      <w:r w:rsidR="00DB3A18">
        <w:rPr>
          <w:rFonts w:ascii="Times New Roman" w:hAnsi="Times New Roman" w:cs="Times New Roman"/>
          <w:sz w:val="24"/>
          <w:szCs w:val="20"/>
        </w:rPr>
        <w:t xml:space="preserve">                                </w:t>
      </w:r>
      <w:r w:rsidRPr="00DB3A18">
        <w:rPr>
          <w:rFonts w:ascii="Times New Roman" w:hAnsi="Times New Roman" w:cs="Times New Roman"/>
          <w:sz w:val="24"/>
          <w:szCs w:val="20"/>
        </w:rPr>
        <w:t xml:space="preserve">на развитие системы патриотического воспитания молодежи, на развитие потенциала молодежи и молодой семьи, на совершенствование системы профилактики асоциального поведения, на совершенствование партнерской модели взаимодействия некоммерческих организаций с органами местного самоуправления муниципального образования </w:t>
      </w:r>
      <w:proofErr w:type="spellStart"/>
      <w:r w:rsidRPr="00DB3A18">
        <w:rPr>
          <w:rFonts w:ascii="Times New Roman" w:hAnsi="Times New Roman" w:cs="Times New Roman"/>
          <w:sz w:val="24"/>
          <w:szCs w:val="20"/>
        </w:rPr>
        <w:t>Киришское</w:t>
      </w:r>
      <w:proofErr w:type="spellEnd"/>
      <w:r w:rsidRPr="00DB3A18">
        <w:rPr>
          <w:rFonts w:ascii="Times New Roman" w:hAnsi="Times New Roman" w:cs="Times New Roman"/>
          <w:sz w:val="24"/>
          <w:szCs w:val="20"/>
        </w:rPr>
        <w:t xml:space="preserve"> городское поселение </w:t>
      </w:r>
      <w:proofErr w:type="spellStart"/>
      <w:r w:rsidRPr="00DB3A18">
        <w:rPr>
          <w:rFonts w:ascii="Times New Roman" w:hAnsi="Times New Roman" w:cs="Times New Roman"/>
          <w:sz w:val="24"/>
          <w:szCs w:val="20"/>
        </w:rPr>
        <w:t>Киришского</w:t>
      </w:r>
      <w:proofErr w:type="spellEnd"/>
      <w:r w:rsidRPr="00DB3A18">
        <w:rPr>
          <w:rFonts w:ascii="Times New Roman" w:hAnsi="Times New Roman" w:cs="Times New Roman"/>
          <w:sz w:val="24"/>
          <w:szCs w:val="20"/>
        </w:rPr>
        <w:t xml:space="preserve"> муниципального района Ленинградской области</w:t>
      </w:r>
      <w:r w:rsidR="00E11353" w:rsidRPr="00DB3A18">
        <w:rPr>
          <w:rFonts w:ascii="Times New Roman" w:hAnsi="Times New Roman" w:cs="Times New Roman"/>
          <w:sz w:val="24"/>
          <w:szCs w:val="20"/>
        </w:rPr>
        <w:t xml:space="preserve">, </w:t>
      </w:r>
      <w:r w:rsidR="00DB3A18">
        <w:rPr>
          <w:rFonts w:ascii="Times New Roman" w:hAnsi="Times New Roman" w:cs="Times New Roman"/>
          <w:sz w:val="24"/>
          <w:szCs w:val="20"/>
        </w:rPr>
        <w:t xml:space="preserve">                             </w:t>
      </w:r>
      <w:bookmarkStart w:id="5" w:name="_GoBack"/>
      <w:bookmarkEnd w:id="5"/>
      <w:r w:rsidR="00E11353" w:rsidRPr="00DB3A18">
        <w:rPr>
          <w:rFonts w:ascii="Times New Roman" w:hAnsi="Times New Roman" w:cs="Times New Roman"/>
          <w:sz w:val="24"/>
          <w:szCs w:val="20"/>
        </w:rPr>
        <w:t>на поддержание стабильной общественно-политической обстановки в сфере межнациональных и межконфессиональных отношений на</w:t>
      </w:r>
      <w:proofErr w:type="gramEnd"/>
      <w:r w:rsidR="00E11353" w:rsidRPr="00DB3A18">
        <w:rPr>
          <w:rFonts w:ascii="Times New Roman" w:hAnsi="Times New Roman" w:cs="Times New Roman"/>
          <w:sz w:val="24"/>
          <w:szCs w:val="20"/>
        </w:rPr>
        <w:t xml:space="preserve"> территории муниципального образования </w:t>
      </w:r>
      <w:proofErr w:type="spellStart"/>
      <w:r w:rsidR="00E11353" w:rsidRPr="00DB3A18">
        <w:rPr>
          <w:rFonts w:ascii="Times New Roman" w:hAnsi="Times New Roman" w:cs="Times New Roman"/>
          <w:sz w:val="24"/>
          <w:szCs w:val="20"/>
        </w:rPr>
        <w:t>Киришское</w:t>
      </w:r>
      <w:proofErr w:type="spellEnd"/>
      <w:r w:rsidR="00E11353" w:rsidRPr="00DB3A18">
        <w:rPr>
          <w:rFonts w:ascii="Times New Roman" w:hAnsi="Times New Roman" w:cs="Times New Roman"/>
          <w:sz w:val="24"/>
          <w:szCs w:val="20"/>
        </w:rPr>
        <w:t xml:space="preserve"> городское поселение </w:t>
      </w:r>
      <w:proofErr w:type="spellStart"/>
      <w:r w:rsidR="00E11353" w:rsidRPr="00DB3A18">
        <w:rPr>
          <w:rFonts w:ascii="Times New Roman" w:hAnsi="Times New Roman" w:cs="Times New Roman"/>
          <w:sz w:val="24"/>
          <w:szCs w:val="20"/>
        </w:rPr>
        <w:t>Киришского</w:t>
      </w:r>
      <w:proofErr w:type="spellEnd"/>
      <w:r w:rsidR="00E11353" w:rsidRPr="00DB3A18">
        <w:rPr>
          <w:rFonts w:ascii="Times New Roman" w:hAnsi="Times New Roman" w:cs="Times New Roman"/>
          <w:sz w:val="24"/>
          <w:szCs w:val="20"/>
        </w:rPr>
        <w:t xml:space="preserve"> муниципального района Ленинградской области</w:t>
      </w:r>
      <w:r w:rsidR="00EB53E4" w:rsidRPr="00DB3A18">
        <w:rPr>
          <w:rFonts w:ascii="Times New Roman" w:hAnsi="Times New Roman" w:cs="Times New Roman"/>
          <w:sz w:val="24"/>
          <w:szCs w:val="20"/>
        </w:rPr>
        <w:t>, на</w:t>
      </w:r>
      <w:r w:rsidR="00D50FC8" w:rsidRPr="00DB3A18">
        <w:rPr>
          <w:rFonts w:ascii="Times New Roman" w:hAnsi="Times New Roman" w:cs="Times New Roman"/>
          <w:sz w:val="24"/>
          <w:szCs w:val="20"/>
        </w:rPr>
        <w:t xml:space="preserve"> </w:t>
      </w:r>
      <w:r w:rsidR="00EB53E4" w:rsidRPr="00DB3A18">
        <w:rPr>
          <w:rFonts w:ascii="Times New Roman" w:hAnsi="Times New Roman" w:cs="Times New Roman"/>
          <w:sz w:val="24"/>
          <w:szCs w:val="20"/>
        </w:rPr>
        <w:t>развитие организационных и территориальных основ местного самоуправления в муниципальных образования</w:t>
      </w:r>
      <w:r w:rsidR="00D50FC8" w:rsidRPr="00DB3A18">
        <w:rPr>
          <w:rFonts w:ascii="Times New Roman" w:hAnsi="Times New Roman" w:cs="Times New Roman"/>
          <w:sz w:val="24"/>
          <w:szCs w:val="20"/>
        </w:rPr>
        <w:t>х</w:t>
      </w:r>
      <w:r w:rsidR="00EB53E4" w:rsidRPr="00DB3A18">
        <w:rPr>
          <w:rFonts w:ascii="Times New Roman" w:hAnsi="Times New Roman" w:cs="Times New Roman"/>
          <w:sz w:val="24"/>
          <w:szCs w:val="20"/>
        </w:rPr>
        <w:t>.</w:t>
      </w:r>
    </w:p>
    <w:sectPr w:rsidR="003A65D2" w:rsidRPr="00DB3A18" w:rsidSect="00DB3A18">
      <w:headerReference w:type="default" r:id="rId1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A18" w:rsidRDefault="00DB3A18" w:rsidP="00DB3A18">
      <w:pPr>
        <w:spacing w:after="0" w:line="240" w:lineRule="auto"/>
      </w:pPr>
      <w:r>
        <w:separator/>
      </w:r>
    </w:p>
  </w:endnote>
  <w:endnote w:type="continuationSeparator" w:id="0">
    <w:p w:rsidR="00DB3A18" w:rsidRDefault="00DB3A18" w:rsidP="00DB3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A18" w:rsidRDefault="00DB3A18" w:rsidP="00DB3A18">
      <w:pPr>
        <w:spacing w:after="0" w:line="240" w:lineRule="auto"/>
      </w:pPr>
      <w:r>
        <w:separator/>
      </w:r>
    </w:p>
  </w:footnote>
  <w:footnote w:type="continuationSeparator" w:id="0">
    <w:p w:rsidR="00DB3A18" w:rsidRDefault="00DB3A18" w:rsidP="00DB3A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981505"/>
      <w:docPartObj>
        <w:docPartGallery w:val="Page Numbers (Top of Page)"/>
        <w:docPartUnique/>
      </w:docPartObj>
    </w:sdtPr>
    <w:sdtEndPr>
      <w:rPr>
        <w:rFonts w:ascii="Times New Roman" w:hAnsi="Times New Roman" w:cs="Times New Roman"/>
      </w:rPr>
    </w:sdtEndPr>
    <w:sdtContent>
      <w:p w:rsidR="00DB3A18" w:rsidRPr="00DB3A18" w:rsidRDefault="00DB3A18" w:rsidP="00DB3A18">
        <w:pPr>
          <w:pStyle w:val="a8"/>
          <w:jc w:val="center"/>
          <w:rPr>
            <w:rFonts w:ascii="Times New Roman" w:hAnsi="Times New Roman" w:cs="Times New Roman"/>
          </w:rPr>
        </w:pPr>
        <w:r w:rsidRPr="00DB3A18">
          <w:rPr>
            <w:rFonts w:ascii="Times New Roman" w:hAnsi="Times New Roman" w:cs="Times New Roman"/>
          </w:rPr>
          <w:fldChar w:fldCharType="begin"/>
        </w:r>
        <w:r w:rsidRPr="00DB3A18">
          <w:rPr>
            <w:rFonts w:ascii="Times New Roman" w:hAnsi="Times New Roman" w:cs="Times New Roman"/>
          </w:rPr>
          <w:instrText>PAGE   \* MERGEFORMAT</w:instrText>
        </w:r>
        <w:r w:rsidRPr="00DB3A18">
          <w:rPr>
            <w:rFonts w:ascii="Times New Roman" w:hAnsi="Times New Roman" w:cs="Times New Roman"/>
          </w:rPr>
          <w:fldChar w:fldCharType="separate"/>
        </w:r>
        <w:r>
          <w:rPr>
            <w:rFonts w:ascii="Times New Roman" w:hAnsi="Times New Roman" w:cs="Times New Roman"/>
            <w:noProof/>
          </w:rPr>
          <w:t>5</w:t>
        </w:r>
        <w:r w:rsidRPr="00DB3A1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C49A8"/>
    <w:multiLevelType w:val="hybridMultilevel"/>
    <w:tmpl w:val="E116C5CC"/>
    <w:lvl w:ilvl="0" w:tplc="387A05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F447E0A"/>
    <w:multiLevelType w:val="hybridMultilevel"/>
    <w:tmpl w:val="11D0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2F49A7"/>
    <w:multiLevelType w:val="hybridMultilevel"/>
    <w:tmpl w:val="20E20220"/>
    <w:lvl w:ilvl="0" w:tplc="A3AA477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05"/>
    <w:rsid w:val="00035250"/>
    <w:rsid w:val="00067C55"/>
    <w:rsid w:val="00085B60"/>
    <w:rsid w:val="001140F5"/>
    <w:rsid w:val="00142A56"/>
    <w:rsid w:val="001C73E2"/>
    <w:rsid w:val="002B546C"/>
    <w:rsid w:val="003A65D2"/>
    <w:rsid w:val="003C4157"/>
    <w:rsid w:val="00414FE1"/>
    <w:rsid w:val="00451289"/>
    <w:rsid w:val="00464105"/>
    <w:rsid w:val="004714DE"/>
    <w:rsid w:val="004D741C"/>
    <w:rsid w:val="00533951"/>
    <w:rsid w:val="005A747E"/>
    <w:rsid w:val="005B6A47"/>
    <w:rsid w:val="005E6E3D"/>
    <w:rsid w:val="00654305"/>
    <w:rsid w:val="00663FF4"/>
    <w:rsid w:val="007726E5"/>
    <w:rsid w:val="007F1987"/>
    <w:rsid w:val="007F5147"/>
    <w:rsid w:val="008B0C9A"/>
    <w:rsid w:val="00A07CB6"/>
    <w:rsid w:val="00B12750"/>
    <w:rsid w:val="00B45B05"/>
    <w:rsid w:val="00C15D4F"/>
    <w:rsid w:val="00CD6F6D"/>
    <w:rsid w:val="00CE0BA6"/>
    <w:rsid w:val="00D50FC8"/>
    <w:rsid w:val="00DB3A18"/>
    <w:rsid w:val="00E11353"/>
    <w:rsid w:val="00E7501A"/>
    <w:rsid w:val="00EB53E4"/>
    <w:rsid w:val="00F1391D"/>
    <w:rsid w:val="00FF3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D2"/>
    <w:pPr>
      <w:ind w:left="720"/>
      <w:contextualSpacing/>
    </w:pPr>
  </w:style>
  <w:style w:type="paragraph" w:customStyle="1" w:styleId="1">
    <w:name w:val="Абзац списка1"/>
    <w:basedOn w:val="a"/>
    <w:rsid w:val="003A65D2"/>
    <w:pPr>
      <w:ind w:left="720"/>
      <w:contextualSpacing/>
    </w:pPr>
    <w:rPr>
      <w:rFonts w:ascii="Calibri" w:eastAsia="Calibri" w:hAnsi="Calibri" w:cs="Times New Roman"/>
    </w:rPr>
  </w:style>
  <w:style w:type="character" w:styleId="a4">
    <w:name w:val="Strong"/>
    <w:qFormat/>
    <w:rsid w:val="003A65D2"/>
    <w:rPr>
      <w:rFonts w:ascii="Times New Roman" w:hAnsi="Times New Roman" w:cs="Times New Roman" w:hint="default"/>
      <w:b/>
      <w:bCs w:val="0"/>
    </w:rPr>
  </w:style>
  <w:style w:type="paragraph" w:styleId="a5">
    <w:name w:val="Balloon Text"/>
    <w:basedOn w:val="a"/>
    <w:link w:val="a6"/>
    <w:uiPriority w:val="99"/>
    <w:semiHidden/>
    <w:unhideWhenUsed/>
    <w:rsid w:val="003A65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65D2"/>
    <w:rPr>
      <w:rFonts w:ascii="Tahoma" w:hAnsi="Tahoma" w:cs="Tahoma"/>
      <w:sz w:val="16"/>
      <w:szCs w:val="16"/>
    </w:rPr>
  </w:style>
  <w:style w:type="character" w:customStyle="1" w:styleId="a7">
    <w:name w:val="Цветовое выделение"/>
    <w:uiPriority w:val="99"/>
    <w:rsid w:val="00067C55"/>
    <w:rPr>
      <w:b/>
      <w:color w:val="000080"/>
    </w:rPr>
  </w:style>
  <w:style w:type="paragraph" w:styleId="a8">
    <w:name w:val="header"/>
    <w:basedOn w:val="a"/>
    <w:link w:val="a9"/>
    <w:uiPriority w:val="99"/>
    <w:unhideWhenUsed/>
    <w:rsid w:val="00DB3A1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B3A18"/>
  </w:style>
  <w:style w:type="paragraph" w:styleId="aa">
    <w:name w:val="footer"/>
    <w:basedOn w:val="a"/>
    <w:link w:val="ab"/>
    <w:uiPriority w:val="99"/>
    <w:unhideWhenUsed/>
    <w:rsid w:val="00DB3A1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B3A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D2"/>
    <w:pPr>
      <w:ind w:left="720"/>
      <w:contextualSpacing/>
    </w:pPr>
  </w:style>
  <w:style w:type="paragraph" w:customStyle="1" w:styleId="1">
    <w:name w:val="Абзац списка1"/>
    <w:basedOn w:val="a"/>
    <w:rsid w:val="003A65D2"/>
    <w:pPr>
      <w:ind w:left="720"/>
      <w:contextualSpacing/>
    </w:pPr>
    <w:rPr>
      <w:rFonts w:ascii="Calibri" w:eastAsia="Calibri" w:hAnsi="Calibri" w:cs="Times New Roman"/>
    </w:rPr>
  </w:style>
  <w:style w:type="character" w:styleId="a4">
    <w:name w:val="Strong"/>
    <w:qFormat/>
    <w:rsid w:val="003A65D2"/>
    <w:rPr>
      <w:rFonts w:ascii="Times New Roman" w:hAnsi="Times New Roman" w:cs="Times New Roman" w:hint="default"/>
      <w:b/>
      <w:bCs w:val="0"/>
    </w:rPr>
  </w:style>
  <w:style w:type="paragraph" w:styleId="a5">
    <w:name w:val="Balloon Text"/>
    <w:basedOn w:val="a"/>
    <w:link w:val="a6"/>
    <w:uiPriority w:val="99"/>
    <w:semiHidden/>
    <w:unhideWhenUsed/>
    <w:rsid w:val="003A65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65D2"/>
    <w:rPr>
      <w:rFonts w:ascii="Tahoma" w:hAnsi="Tahoma" w:cs="Tahoma"/>
      <w:sz w:val="16"/>
      <w:szCs w:val="16"/>
    </w:rPr>
  </w:style>
  <w:style w:type="character" w:customStyle="1" w:styleId="a7">
    <w:name w:val="Цветовое выделение"/>
    <w:uiPriority w:val="99"/>
    <w:rsid w:val="00067C55"/>
    <w:rPr>
      <w:b/>
      <w:color w:val="000080"/>
    </w:rPr>
  </w:style>
  <w:style w:type="paragraph" w:styleId="a8">
    <w:name w:val="header"/>
    <w:basedOn w:val="a"/>
    <w:link w:val="a9"/>
    <w:uiPriority w:val="99"/>
    <w:unhideWhenUsed/>
    <w:rsid w:val="00DB3A1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B3A18"/>
  </w:style>
  <w:style w:type="paragraph" w:styleId="aa">
    <w:name w:val="footer"/>
    <w:basedOn w:val="a"/>
    <w:link w:val="ab"/>
    <w:uiPriority w:val="99"/>
    <w:unhideWhenUsed/>
    <w:rsid w:val="00DB3A1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B3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TargetMode="External"/><Relationship Id="rId13" Type="http://schemas.openxmlformats.org/officeDocument/2006/relationships/hyperlink" Target="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TargetMode="External"/><Relationship Id="rId17" Type="http://schemas.openxmlformats.org/officeDocument/2006/relationships/hyperlink" Target="consultantplus://offline/ref=C7E25B280270BF1FF3C2B88E9DC34FCE5935BEC60803C809B882E30233h6s1K" TargetMode="External"/><Relationship Id="rId2" Type="http://schemas.openxmlformats.org/officeDocument/2006/relationships/styles" Target="styles.xml"/><Relationship Id="rId16" Type="http://schemas.openxmlformats.org/officeDocument/2006/relationships/hyperlink" Target="consultantplus://offline/ref=E917CFA15DFE16C4B731CF6DACCA3378FE80BE10906458716C6E4C05FFB6b3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TargetMode="External"/><Relationship Id="rId5" Type="http://schemas.openxmlformats.org/officeDocument/2006/relationships/webSettings" Target="webSettings.xml"/><Relationship Id="rId15" Type="http://schemas.openxmlformats.org/officeDocument/2006/relationships/hyperlink" Target="consultantplus://offline/ref=E917CFA15DFE16C4B731CF6DACCA3378FA87B3119C6F057B64374007BFb8H" TargetMode="External"/><Relationship Id="rId10" Type="http://schemas.openxmlformats.org/officeDocument/2006/relationships/hyperlink" Target="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TargetMode="External"/><Relationship Id="rId14" Type="http://schemas.openxmlformats.org/officeDocument/2006/relationships/hyperlink" Target="http://hghltd.yandex.net/yandbtm?tld=ru&amp;text=%D1%86%D0%B5%D0%BB%D0%B5%D0%B2%D0%B0%D1%8F%20%D0%BF%D1%80%D0%BE%D0%B3%D1%80%D0%B0%D0%BC%D0%BC%D0%B0%20%D0%BC%D0%B5%D0%B6%D0%BD%D0%B0%D1%86%D0%B8%D0%BE%D0%BD%D0%B0%D0%BB%D1%8C%D0%BD%D1%8B%D0%B5%20%D0%BA%D0%BE%D0%BD%D1%84%D0%BB%D0%B8%D0%BA%D1%82%D1%8B%20%D0%B2%20%D1%81%D0%B5%D0%BB%D1%8C%D1%81%D0%BA%D0%BE%D0%BC%20%D0%BF%D0%BE%D1%81%D0%B5%D0%BB%D0%B5%D0%BD%D0%B8%D0%B8&amp;url=http%3A%2F%2Fbigbeysug.ru%2Ffiles%2Fcelevye_programmy%2Fpostanovlenie_po_extremizmu.doc&amp;fmode=envelope&amp;lr=10745&amp;mime=docx&amp;l10n=ru&amp;sign=2814b2f4d2ba5c6ace5847eeec188c09&amp;keyno=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3834</Words>
  <Characters>21857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Грушина</dc:creator>
  <cp:lastModifiedBy>Услугина Елена Алексеевна</cp:lastModifiedBy>
  <cp:revision>2</cp:revision>
  <cp:lastPrinted>2015-10-06T11:12:00Z</cp:lastPrinted>
  <dcterms:created xsi:type="dcterms:W3CDTF">2015-10-06T11:12:00Z</dcterms:created>
  <dcterms:modified xsi:type="dcterms:W3CDTF">2015-10-06T11:12:00Z</dcterms:modified>
</cp:coreProperties>
</file>